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13DFF" w14:textId="452BAFE5" w:rsidR="000C1E93" w:rsidRDefault="009B7CCC">
      <w:pPr>
        <w:pStyle w:val="Heading1"/>
        <w:spacing w:before="37"/>
        <w:ind w:left="6382"/>
      </w:pPr>
      <w:r>
        <w:t>OPEN UNIVERS</w:t>
      </w:r>
      <w:r w:rsidR="00CE528F">
        <w:t>I</w:t>
      </w:r>
      <w:r>
        <w:t>TY OF</w:t>
      </w:r>
      <w:r>
        <w:rPr>
          <w:spacing w:val="-10"/>
        </w:rPr>
        <w:t xml:space="preserve"> </w:t>
      </w:r>
      <w:r>
        <w:t>MAURITIUS</w:t>
      </w:r>
    </w:p>
    <w:p w14:paraId="672A6659" w14:textId="77777777" w:rsidR="000C1E93" w:rsidRDefault="000C1E93">
      <w:pPr>
        <w:pStyle w:val="BodyText"/>
        <w:spacing w:before="2"/>
        <w:rPr>
          <w:b/>
          <w:sz w:val="10"/>
        </w:rPr>
      </w:pPr>
    </w:p>
    <w:p w14:paraId="3696C8D1" w14:textId="629F5D22" w:rsidR="000C1E93" w:rsidRDefault="009B7CCC">
      <w:pPr>
        <w:spacing w:before="56"/>
        <w:ind w:left="5741"/>
        <w:rPr>
          <w:b/>
        </w:rPr>
      </w:pPr>
      <w:r>
        <w:rPr>
          <w:b/>
        </w:rPr>
        <w:t xml:space="preserve">Undergraduate </w:t>
      </w:r>
      <w:proofErr w:type="spellStart"/>
      <w:r>
        <w:rPr>
          <w:b/>
        </w:rPr>
        <w:t>Programme</w:t>
      </w:r>
      <w:proofErr w:type="spellEnd"/>
      <w:r>
        <w:rPr>
          <w:b/>
          <w:spacing w:val="-18"/>
        </w:rPr>
        <w:t xml:space="preserve"> </w:t>
      </w:r>
      <w:r w:rsidR="00CE528F">
        <w:rPr>
          <w:b/>
        </w:rPr>
        <w:t>Specification</w:t>
      </w:r>
    </w:p>
    <w:p w14:paraId="349E7F03" w14:textId="63F41FD7" w:rsidR="000C1E93" w:rsidRDefault="3B312ABA">
      <w:pPr>
        <w:pStyle w:val="Title"/>
      </w:pPr>
      <w:r>
        <w:t>BSc (Hons) Finance and Law</w:t>
      </w:r>
    </w:p>
    <w:p w14:paraId="2727D2B9" w14:textId="72497DF5" w:rsidR="000C1E93" w:rsidRDefault="3B312ABA">
      <w:pPr>
        <w:pStyle w:val="BodyText"/>
        <w:spacing w:before="183"/>
        <w:ind w:left="100"/>
      </w:pPr>
      <w:r>
        <w:t>Academic year: 202</w:t>
      </w:r>
      <w:r w:rsidR="00D16B58">
        <w:t>2</w:t>
      </w:r>
      <w:r>
        <w:t xml:space="preserve"> onwards</w:t>
      </w:r>
    </w:p>
    <w:p w14:paraId="0A37501D" w14:textId="77777777" w:rsidR="000C1E93" w:rsidRDefault="000C1E93">
      <w:pPr>
        <w:pStyle w:val="BodyText"/>
        <w:spacing w:before="4"/>
        <w:rPr>
          <w:sz w:val="10"/>
        </w:rPr>
      </w:pPr>
    </w:p>
    <w:p w14:paraId="411BE49F" w14:textId="1306A8B7" w:rsidR="009B7CCC" w:rsidRPr="009B7CCC" w:rsidRDefault="009B7CCC" w:rsidP="009B7CCC">
      <w:pPr>
        <w:pStyle w:val="BodyText"/>
        <w:spacing w:before="3"/>
        <w:jc w:val="both"/>
      </w:pPr>
      <w:r>
        <w:t>Mauritius is gradually moving ahead and moving away from its traditional pillars to new sectors of the economy.</w:t>
      </w:r>
    </w:p>
    <w:p w14:paraId="661E8C2A" w14:textId="0484F202" w:rsidR="009B7CCC" w:rsidRPr="009B7CCC" w:rsidRDefault="009B7CCC" w:rsidP="009B7CCC">
      <w:pPr>
        <w:pStyle w:val="BodyText"/>
        <w:spacing w:before="3"/>
        <w:jc w:val="both"/>
      </w:pPr>
      <w:r w:rsidRPr="009B7CCC">
        <w:t>The financial services sector has emerged as an important pillar that contributes significantly to the country's</w:t>
      </w:r>
      <w:r>
        <w:t xml:space="preserve"> revenue.</w:t>
      </w:r>
    </w:p>
    <w:p w14:paraId="3CF41062" w14:textId="77777777" w:rsidR="009B7CCC" w:rsidRPr="009B7CCC" w:rsidRDefault="009B7CCC" w:rsidP="009B7CCC">
      <w:pPr>
        <w:pStyle w:val="BodyText"/>
        <w:spacing w:before="3"/>
        <w:jc w:val="both"/>
      </w:pPr>
      <w:r w:rsidRPr="009B7CCC">
        <w:t>Maintaining this growth will undoubtedly necessitate the hiring of trained professionals in finance-related fields.</w:t>
      </w:r>
    </w:p>
    <w:p w14:paraId="7A25535E" w14:textId="5D2B262B" w:rsidR="009B7CCC" w:rsidRPr="009B7CCC" w:rsidRDefault="009B7CCC" w:rsidP="009B7CCC">
      <w:pPr>
        <w:pStyle w:val="BodyText"/>
        <w:spacing w:before="3"/>
        <w:jc w:val="both"/>
      </w:pPr>
      <w:r w:rsidRPr="009B7CCC">
        <w:t>With globalizatio</w:t>
      </w:r>
      <w:r>
        <w:t xml:space="preserve">n and changes in </w:t>
      </w:r>
      <w:r w:rsidRPr="009B7CCC">
        <w:t xml:space="preserve">economic structures, knowledge of broader aspects of business law will provide a competitive advantage when entering the </w:t>
      </w:r>
      <w:proofErr w:type="spellStart"/>
      <w:r w:rsidRPr="009B7CCC">
        <w:t>labo</w:t>
      </w:r>
      <w:r>
        <w:t>u</w:t>
      </w:r>
      <w:r w:rsidRPr="009B7CCC">
        <w:t>r</w:t>
      </w:r>
      <w:proofErr w:type="spellEnd"/>
      <w:r w:rsidRPr="009B7CCC">
        <w:t xml:space="preserve"> market.</w:t>
      </w:r>
    </w:p>
    <w:p w14:paraId="5DAB6C7B" w14:textId="0863461B" w:rsidR="000C1E93" w:rsidRPr="009B7CCC" w:rsidRDefault="009B7CCC" w:rsidP="009B7CCC">
      <w:pPr>
        <w:pStyle w:val="BodyText"/>
        <w:spacing w:before="3"/>
        <w:jc w:val="both"/>
      </w:pPr>
      <w:r w:rsidRPr="009B7CCC">
        <w:t xml:space="preserve">This degree combines </w:t>
      </w:r>
      <w:r w:rsidR="00BE400B">
        <w:t>aspects</w:t>
      </w:r>
      <w:r w:rsidRPr="009B7CCC">
        <w:t xml:space="preserve"> of accounting, finance and law</w:t>
      </w:r>
      <w:r w:rsidR="00BE400B">
        <w:t xml:space="preserve"> to provide a competitive advantage to applicants.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6656"/>
      </w:tblGrid>
      <w:tr w:rsidR="000C1E93" w14:paraId="6289F935" w14:textId="77777777" w:rsidTr="3B312ABA">
        <w:trPr>
          <w:trHeight w:val="268"/>
        </w:trPr>
        <w:tc>
          <w:tcPr>
            <w:tcW w:w="9352" w:type="dxa"/>
            <w:gridSpan w:val="2"/>
            <w:shd w:val="clear" w:color="auto" w:fill="F1F1F1"/>
          </w:tcPr>
          <w:p w14:paraId="63F8A388" w14:textId="77777777" w:rsidR="000C1E93" w:rsidRDefault="009B7CCC">
            <w:pPr>
              <w:pStyle w:val="TableParagraph"/>
              <w:spacing w:line="248" w:lineRule="exact"/>
              <w:ind w:left="467"/>
              <w:rPr>
                <w:b/>
              </w:rPr>
            </w:pPr>
            <w:r>
              <w:rPr>
                <w:b/>
              </w:rPr>
              <w:t>1. PROGRAMME INFORMATION</w:t>
            </w:r>
          </w:p>
        </w:tc>
      </w:tr>
      <w:tr w:rsidR="000C1E93" w14:paraId="4D3BB76A" w14:textId="77777777" w:rsidTr="3B312ABA">
        <w:trPr>
          <w:trHeight w:val="537"/>
        </w:trPr>
        <w:tc>
          <w:tcPr>
            <w:tcW w:w="2696" w:type="dxa"/>
          </w:tcPr>
          <w:p w14:paraId="538047DC" w14:textId="77777777" w:rsidR="000C1E93" w:rsidRDefault="009B7CCC">
            <w:pPr>
              <w:pStyle w:val="TableParagraph"/>
              <w:spacing w:line="265" w:lineRule="exact"/>
            </w:pPr>
            <w:r>
              <w:t>Title of final award</w:t>
            </w:r>
          </w:p>
        </w:tc>
        <w:tc>
          <w:tcPr>
            <w:tcW w:w="6656" w:type="dxa"/>
          </w:tcPr>
          <w:p w14:paraId="4C66E537" w14:textId="26D282E3" w:rsidR="000C1E93" w:rsidRDefault="3B312ABA" w:rsidP="3B312ABA">
            <w:pPr>
              <w:pStyle w:val="TableParagraph"/>
              <w:spacing w:line="265" w:lineRule="exact"/>
            </w:pPr>
            <w:r w:rsidRPr="3B312ABA">
              <w:t xml:space="preserve">Bachelor of Science with </w:t>
            </w:r>
            <w:proofErr w:type="spellStart"/>
            <w:r w:rsidRPr="3B312ABA">
              <w:t>Honours</w:t>
            </w:r>
            <w:proofErr w:type="spellEnd"/>
            <w:r w:rsidRPr="3B312ABA">
              <w:t xml:space="preserve"> in Finance and Law</w:t>
            </w:r>
          </w:p>
          <w:p w14:paraId="3131A166" w14:textId="46F6F937" w:rsidR="000C1E93" w:rsidRDefault="3B312ABA" w:rsidP="3B312ABA">
            <w:pPr>
              <w:pStyle w:val="TableParagraph"/>
              <w:spacing w:line="252" w:lineRule="exact"/>
            </w:pPr>
            <w:r w:rsidRPr="3B312ABA">
              <w:t>BSc (Hons) Finance and Law</w:t>
            </w:r>
          </w:p>
        </w:tc>
      </w:tr>
      <w:tr w:rsidR="000C1E93" w14:paraId="2DAB5A84" w14:textId="77777777" w:rsidTr="3B312ABA">
        <w:trPr>
          <w:trHeight w:val="268"/>
        </w:trPr>
        <w:tc>
          <w:tcPr>
            <w:tcW w:w="2696" w:type="dxa"/>
          </w:tcPr>
          <w:p w14:paraId="4989949B" w14:textId="77777777" w:rsidR="000C1E93" w:rsidRDefault="009B7CCC">
            <w:pPr>
              <w:pStyle w:val="TableParagraph"/>
              <w:spacing w:line="248" w:lineRule="exact"/>
            </w:pPr>
            <w:r>
              <w:t>Code</w:t>
            </w:r>
          </w:p>
        </w:tc>
        <w:tc>
          <w:tcPr>
            <w:tcW w:w="6656" w:type="dxa"/>
          </w:tcPr>
          <w:p w14:paraId="02EB378F" w14:textId="2E542E20" w:rsidR="000C1E93" w:rsidRDefault="3B312ABA" w:rsidP="001B45BF">
            <w:pPr>
              <w:pStyle w:val="TableParagraph"/>
              <w:ind w:left="0"/>
              <w:rPr>
                <w:rFonts w:ascii="Times New Roman"/>
                <w:sz w:val="18"/>
                <w:szCs w:val="18"/>
              </w:rPr>
            </w:pPr>
            <w:r w:rsidRPr="3B312ABA">
              <w:rPr>
                <w:rFonts w:ascii="Times New Roman"/>
                <w:sz w:val="18"/>
                <w:szCs w:val="18"/>
              </w:rPr>
              <w:t xml:space="preserve"> </w:t>
            </w:r>
            <w:r w:rsidR="00457532">
              <w:t>OUbs023N</w:t>
            </w:r>
          </w:p>
        </w:tc>
      </w:tr>
      <w:tr w:rsidR="000C1E93" w14:paraId="119AC242" w14:textId="77777777" w:rsidTr="3B312ABA">
        <w:trPr>
          <w:trHeight w:val="268"/>
        </w:trPr>
        <w:tc>
          <w:tcPr>
            <w:tcW w:w="2696" w:type="dxa"/>
          </w:tcPr>
          <w:p w14:paraId="6422776E" w14:textId="77777777" w:rsidR="000C1E93" w:rsidRDefault="009B7CCC">
            <w:pPr>
              <w:pStyle w:val="TableParagraph"/>
              <w:spacing w:line="248" w:lineRule="exact"/>
            </w:pPr>
            <w:r>
              <w:t>Awarding Body</w:t>
            </w:r>
          </w:p>
        </w:tc>
        <w:tc>
          <w:tcPr>
            <w:tcW w:w="6656" w:type="dxa"/>
          </w:tcPr>
          <w:p w14:paraId="5B57D368" w14:textId="28979B9D" w:rsidR="000C1E93" w:rsidRDefault="3B312ABA" w:rsidP="3B312ABA">
            <w:pPr>
              <w:pStyle w:val="TableParagraph"/>
              <w:spacing w:line="248" w:lineRule="exact"/>
            </w:pPr>
            <w:r w:rsidRPr="3B312ABA">
              <w:t>Open University of Mauritius</w:t>
            </w:r>
          </w:p>
        </w:tc>
      </w:tr>
      <w:tr w:rsidR="000C1E93" w14:paraId="28541C71" w14:textId="77777777" w:rsidTr="3B312ABA">
        <w:trPr>
          <w:trHeight w:val="268"/>
        </w:trPr>
        <w:tc>
          <w:tcPr>
            <w:tcW w:w="2696" w:type="dxa"/>
          </w:tcPr>
          <w:p w14:paraId="7A651187" w14:textId="77777777" w:rsidR="000C1E93" w:rsidRDefault="009B7CCC">
            <w:pPr>
              <w:pStyle w:val="TableParagraph"/>
              <w:spacing w:line="248" w:lineRule="exact"/>
            </w:pPr>
            <w:r>
              <w:t>Disciplinary Division</w:t>
            </w:r>
          </w:p>
        </w:tc>
        <w:tc>
          <w:tcPr>
            <w:tcW w:w="6656" w:type="dxa"/>
          </w:tcPr>
          <w:p w14:paraId="0AEE7C99" w14:textId="77777777" w:rsidR="000C1E93" w:rsidRDefault="009B7CCC">
            <w:pPr>
              <w:pStyle w:val="TableParagraph"/>
              <w:spacing w:line="248" w:lineRule="exact"/>
            </w:pPr>
            <w:r>
              <w:t>Business and Management</w:t>
            </w:r>
          </w:p>
        </w:tc>
      </w:tr>
      <w:tr w:rsidR="000C1E93" w14:paraId="5121170B" w14:textId="77777777" w:rsidTr="3B312ABA">
        <w:trPr>
          <w:trHeight w:val="268"/>
        </w:trPr>
        <w:tc>
          <w:tcPr>
            <w:tcW w:w="2696" w:type="dxa"/>
          </w:tcPr>
          <w:p w14:paraId="1C405276" w14:textId="77777777" w:rsidR="000C1E93" w:rsidRDefault="009B7CCC">
            <w:pPr>
              <w:pStyle w:val="TableParagraph"/>
              <w:spacing w:line="248" w:lineRule="exact"/>
            </w:pPr>
            <w:proofErr w:type="spellStart"/>
            <w:r>
              <w:t>Programme</w:t>
            </w:r>
            <w:proofErr w:type="spellEnd"/>
            <w:r>
              <w:t xml:space="preserve"> Manager</w:t>
            </w:r>
          </w:p>
        </w:tc>
        <w:tc>
          <w:tcPr>
            <w:tcW w:w="6656" w:type="dxa"/>
          </w:tcPr>
          <w:p w14:paraId="289789E3" w14:textId="1484DD07" w:rsidR="000C1E93" w:rsidRDefault="3B312ABA" w:rsidP="3B312ABA">
            <w:pPr>
              <w:pStyle w:val="TableParagraph"/>
              <w:spacing w:line="248" w:lineRule="exact"/>
            </w:pPr>
            <w:proofErr w:type="spellStart"/>
            <w:r w:rsidRPr="3B312ABA">
              <w:t>Mr</w:t>
            </w:r>
            <w:proofErr w:type="spellEnd"/>
            <w:r w:rsidRPr="3B312ABA">
              <w:t xml:space="preserve"> Mrinal </w:t>
            </w:r>
            <w:proofErr w:type="spellStart"/>
            <w:r w:rsidRPr="3B312ABA">
              <w:t>Sohoraye</w:t>
            </w:r>
            <w:proofErr w:type="spellEnd"/>
          </w:p>
        </w:tc>
      </w:tr>
      <w:tr w:rsidR="000C1E93" w14:paraId="15BD7EC7" w14:textId="77777777" w:rsidTr="3B312ABA">
        <w:trPr>
          <w:trHeight w:val="537"/>
        </w:trPr>
        <w:tc>
          <w:tcPr>
            <w:tcW w:w="2696" w:type="dxa"/>
          </w:tcPr>
          <w:p w14:paraId="4D5A2722" w14:textId="77777777" w:rsidR="000C1E93" w:rsidRDefault="009B7CCC">
            <w:pPr>
              <w:pStyle w:val="TableParagraph"/>
              <w:spacing w:line="265" w:lineRule="exact"/>
            </w:pPr>
            <w:proofErr w:type="spellStart"/>
            <w:r>
              <w:t>Programme</w:t>
            </w:r>
            <w:proofErr w:type="spellEnd"/>
            <w:r>
              <w:t xml:space="preserve"> duration</w:t>
            </w:r>
          </w:p>
        </w:tc>
        <w:tc>
          <w:tcPr>
            <w:tcW w:w="6656" w:type="dxa"/>
          </w:tcPr>
          <w:p w14:paraId="5506D783" w14:textId="77777777" w:rsidR="000C1E93" w:rsidRDefault="009B7CCC">
            <w:pPr>
              <w:pStyle w:val="TableParagraph"/>
              <w:spacing w:line="265" w:lineRule="exact"/>
            </w:pPr>
            <w:r>
              <w:t>Minimum 3</w:t>
            </w:r>
            <w:r>
              <w:rPr>
                <w:spacing w:val="-3"/>
              </w:rPr>
              <w:t xml:space="preserve"> </w:t>
            </w:r>
            <w:r>
              <w:t>years</w:t>
            </w:r>
          </w:p>
          <w:p w14:paraId="07A1CE36" w14:textId="77777777" w:rsidR="000C1E93" w:rsidRDefault="009B7CCC">
            <w:pPr>
              <w:pStyle w:val="TableParagraph"/>
              <w:spacing w:line="252" w:lineRule="exact"/>
            </w:pPr>
            <w:r>
              <w:t>Maximum 6</w:t>
            </w:r>
            <w:r>
              <w:rPr>
                <w:spacing w:val="-4"/>
              </w:rPr>
              <w:t xml:space="preserve"> </w:t>
            </w:r>
            <w:r>
              <w:t>years</w:t>
            </w:r>
          </w:p>
        </w:tc>
      </w:tr>
      <w:tr w:rsidR="000C1E93" w14:paraId="15FFB1D4" w14:textId="77777777" w:rsidTr="3B312ABA">
        <w:trPr>
          <w:trHeight w:val="268"/>
        </w:trPr>
        <w:tc>
          <w:tcPr>
            <w:tcW w:w="2696" w:type="dxa"/>
          </w:tcPr>
          <w:p w14:paraId="5841E0D8" w14:textId="77777777" w:rsidR="000C1E93" w:rsidRDefault="009B7CCC">
            <w:pPr>
              <w:pStyle w:val="TableParagraph"/>
              <w:spacing w:line="248" w:lineRule="exact"/>
            </w:pPr>
            <w:r>
              <w:t>Total Credits</w:t>
            </w:r>
          </w:p>
        </w:tc>
        <w:tc>
          <w:tcPr>
            <w:tcW w:w="6656" w:type="dxa"/>
          </w:tcPr>
          <w:p w14:paraId="6F789D83" w14:textId="77777777" w:rsidR="000C1E93" w:rsidRDefault="009B7CCC">
            <w:pPr>
              <w:pStyle w:val="TableParagraph"/>
              <w:spacing w:line="248" w:lineRule="exact"/>
              <w:ind w:left="157"/>
            </w:pPr>
            <w:r>
              <w:t>180</w:t>
            </w:r>
          </w:p>
        </w:tc>
      </w:tr>
      <w:tr w:rsidR="000C1E93" w14:paraId="078AB3F3" w14:textId="77777777" w:rsidTr="3B312ABA">
        <w:trPr>
          <w:trHeight w:val="806"/>
        </w:trPr>
        <w:tc>
          <w:tcPr>
            <w:tcW w:w="2696" w:type="dxa"/>
          </w:tcPr>
          <w:p w14:paraId="3D553084" w14:textId="77777777" w:rsidR="000C1E93" w:rsidRDefault="009B7CCC">
            <w:pPr>
              <w:pStyle w:val="TableParagraph"/>
              <w:spacing w:line="265" w:lineRule="exact"/>
            </w:pPr>
            <w:r>
              <w:t>Credits per year</w:t>
            </w:r>
          </w:p>
        </w:tc>
        <w:tc>
          <w:tcPr>
            <w:tcW w:w="6656" w:type="dxa"/>
          </w:tcPr>
          <w:p w14:paraId="2E238B04" w14:textId="77777777" w:rsidR="000C1E93" w:rsidRDefault="009B7CCC">
            <w:pPr>
              <w:pStyle w:val="TableParagraph"/>
              <w:spacing w:line="265" w:lineRule="exact"/>
              <w:rPr>
                <w:i/>
              </w:rPr>
            </w:pPr>
            <w:r>
              <w:rPr>
                <w:i/>
              </w:rPr>
              <w:t>Normally 60 credits per academic year</w:t>
            </w:r>
          </w:p>
          <w:p w14:paraId="31F4FB4A" w14:textId="77777777" w:rsidR="000C1E93" w:rsidRDefault="009B7CCC">
            <w:pPr>
              <w:pStyle w:val="TableParagraph"/>
              <w:spacing w:line="270" w:lineRule="atLeast"/>
              <w:ind w:right="2417"/>
              <w:rPr>
                <w:i/>
              </w:rPr>
            </w:pPr>
            <w:r>
              <w:rPr>
                <w:i/>
              </w:rPr>
              <w:t xml:space="preserve">Minimum number of </w:t>
            </w:r>
            <w:proofErr w:type="gramStart"/>
            <w:r>
              <w:rPr>
                <w:i/>
              </w:rPr>
              <w:t>credit</w:t>
            </w:r>
            <w:proofErr w:type="gramEnd"/>
            <w:r>
              <w:rPr>
                <w:i/>
              </w:rPr>
              <w:t xml:space="preserve"> per semester 20 Maximum number of credit per semester is 45</w:t>
            </w:r>
          </w:p>
        </w:tc>
      </w:tr>
      <w:tr w:rsidR="000C1E93" w14:paraId="647583FE" w14:textId="77777777" w:rsidTr="3B312ABA">
        <w:trPr>
          <w:trHeight w:val="268"/>
        </w:trPr>
        <w:tc>
          <w:tcPr>
            <w:tcW w:w="2696" w:type="dxa"/>
          </w:tcPr>
          <w:p w14:paraId="619C7182" w14:textId="31AEF639" w:rsidR="000C1E93" w:rsidRDefault="009B7CCC" w:rsidP="00CE528F">
            <w:pPr>
              <w:pStyle w:val="TableParagraph"/>
              <w:spacing w:line="248" w:lineRule="exact"/>
            </w:pPr>
            <w:r>
              <w:t xml:space="preserve">MQA NQF </w:t>
            </w:r>
            <w:r w:rsidR="00CE528F">
              <w:t>L</w:t>
            </w:r>
            <w:r>
              <w:t>evel</w:t>
            </w:r>
          </w:p>
        </w:tc>
        <w:tc>
          <w:tcPr>
            <w:tcW w:w="6656" w:type="dxa"/>
          </w:tcPr>
          <w:p w14:paraId="5309E3F1" w14:textId="77777777" w:rsidR="000C1E93" w:rsidRDefault="009B7CCC">
            <w:pPr>
              <w:pStyle w:val="TableParagraph"/>
              <w:spacing w:line="248" w:lineRule="exact"/>
            </w:pPr>
            <w:r>
              <w:t>Level 8</w:t>
            </w:r>
          </w:p>
        </w:tc>
      </w:tr>
      <w:tr w:rsidR="000C1E93" w14:paraId="4CFCCFDF" w14:textId="77777777" w:rsidTr="3B312ABA">
        <w:trPr>
          <w:trHeight w:val="297"/>
        </w:trPr>
        <w:tc>
          <w:tcPr>
            <w:tcW w:w="2696" w:type="dxa"/>
          </w:tcPr>
          <w:p w14:paraId="1325A51A" w14:textId="2C63320E" w:rsidR="000C1E93" w:rsidRDefault="009B7CCC">
            <w:pPr>
              <w:pStyle w:val="TableParagraph"/>
              <w:spacing w:line="265" w:lineRule="exact"/>
            </w:pPr>
            <w:r>
              <w:t xml:space="preserve">EHEA EQF </w:t>
            </w:r>
            <w:r w:rsidR="00CE528F">
              <w:t>L</w:t>
            </w:r>
            <w:r>
              <w:t>evel</w:t>
            </w:r>
          </w:p>
        </w:tc>
        <w:tc>
          <w:tcPr>
            <w:tcW w:w="6656" w:type="dxa"/>
          </w:tcPr>
          <w:p w14:paraId="5E51F5A6" w14:textId="77777777" w:rsidR="000C1E93" w:rsidRDefault="009B7CCC">
            <w:pPr>
              <w:pStyle w:val="TableParagraph"/>
              <w:spacing w:line="265" w:lineRule="exact"/>
            </w:pPr>
            <w:r>
              <w:t>Level 6</w:t>
            </w:r>
          </w:p>
        </w:tc>
      </w:tr>
      <w:tr w:rsidR="000C1E93" w14:paraId="443448AA" w14:textId="77777777" w:rsidTr="3B312ABA">
        <w:trPr>
          <w:trHeight w:val="268"/>
        </w:trPr>
        <w:tc>
          <w:tcPr>
            <w:tcW w:w="2696" w:type="dxa"/>
          </w:tcPr>
          <w:p w14:paraId="2F0A1950" w14:textId="77777777" w:rsidR="000C1E93" w:rsidRDefault="009B7CCC">
            <w:pPr>
              <w:pStyle w:val="TableParagraph"/>
              <w:spacing w:line="248" w:lineRule="exact"/>
            </w:pPr>
            <w:r>
              <w:t>External Accreditors</w:t>
            </w:r>
          </w:p>
        </w:tc>
        <w:tc>
          <w:tcPr>
            <w:tcW w:w="6656" w:type="dxa"/>
          </w:tcPr>
          <w:p w14:paraId="773F148E" w14:textId="77777777" w:rsidR="000C1E93" w:rsidRDefault="009B7CCC">
            <w:pPr>
              <w:pStyle w:val="TableParagraph"/>
              <w:spacing w:line="248" w:lineRule="exact"/>
            </w:pPr>
            <w:r>
              <w:t>Not applicable</w:t>
            </w:r>
          </w:p>
        </w:tc>
      </w:tr>
      <w:tr w:rsidR="000C1E93" w14:paraId="0CBAE3F0" w14:textId="77777777" w:rsidTr="3B312ABA">
        <w:trPr>
          <w:trHeight w:val="268"/>
        </w:trPr>
        <w:tc>
          <w:tcPr>
            <w:tcW w:w="2696" w:type="dxa"/>
          </w:tcPr>
          <w:p w14:paraId="7345743D" w14:textId="77777777" w:rsidR="000C1E93" w:rsidRDefault="009B7CCC">
            <w:pPr>
              <w:pStyle w:val="TableParagraph"/>
              <w:spacing w:line="248" w:lineRule="exact"/>
            </w:pPr>
            <w:r>
              <w:t>Collaborative Partners</w:t>
            </w:r>
          </w:p>
        </w:tc>
        <w:tc>
          <w:tcPr>
            <w:tcW w:w="6656" w:type="dxa"/>
          </w:tcPr>
          <w:p w14:paraId="733B1091" w14:textId="77777777" w:rsidR="000C1E93" w:rsidRDefault="009B7CCC">
            <w:pPr>
              <w:pStyle w:val="TableParagraph"/>
              <w:spacing w:line="248" w:lineRule="exact"/>
            </w:pPr>
            <w:r>
              <w:t>Not applicable</w:t>
            </w:r>
            <w:r>
              <w:rPr>
                <w:color w:val="4471C4"/>
              </w:rPr>
              <w:t>.</w:t>
            </w:r>
          </w:p>
        </w:tc>
      </w:tr>
      <w:tr w:rsidR="000C1E93" w14:paraId="233C1161" w14:textId="77777777" w:rsidTr="3B312ABA">
        <w:trPr>
          <w:trHeight w:val="268"/>
        </w:trPr>
        <w:tc>
          <w:tcPr>
            <w:tcW w:w="2696" w:type="dxa"/>
          </w:tcPr>
          <w:p w14:paraId="1B86C76E" w14:textId="4F580B13" w:rsidR="000C1E93" w:rsidRDefault="009B7CCC">
            <w:pPr>
              <w:pStyle w:val="TableParagraph"/>
              <w:spacing w:line="248" w:lineRule="exact"/>
            </w:pPr>
            <w:proofErr w:type="spellStart"/>
            <w:r>
              <w:t>Programme</w:t>
            </w:r>
            <w:proofErr w:type="spellEnd"/>
            <w:r>
              <w:t xml:space="preserve"> </w:t>
            </w:r>
            <w:r w:rsidR="00CE528F">
              <w:t>Approval Date</w:t>
            </w:r>
          </w:p>
        </w:tc>
        <w:tc>
          <w:tcPr>
            <w:tcW w:w="6656" w:type="dxa"/>
          </w:tcPr>
          <w:p w14:paraId="56139235" w14:textId="5BB24198" w:rsidR="000C1E93" w:rsidRDefault="005B506D">
            <w:pPr>
              <w:pStyle w:val="TableParagraph"/>
              <w:spacing w:line="248" w:lineRule="exact"/>
            </w:pPr>
            <w:r>
              <w:t>-</w:t>
            </w:r>
          </w:p>
        </w:tc>
      </w:tr>
      <w:tr w:rsidR="000C1E93" w14:paraId="226B9B3F" w14:textId="77777777" w:rsidTr="3B312ABA">
        <w:trPr>
          <w:trHeight w:val="268"/>
        </w:trPr>
        <w:tc>
          <w:tcPr>
            <w:tcW w:w="2696" w:type="dxa"/>
          </w:tcPr>
          <w:p w14:paraId="09DEAD9E" w14:textId="47C1BE17" w:rsidR="000C1E93" w:rsidRDefault="009B7CCC">
            <w:pPr>
              <w:pStyle w:val="TableParagraph"/>
              <w:spacing w:line="248" w:lineRule="exact"/>
            </w:pPr>
            <w:r>
              <w:t xml:space="preserve">Last </w:t>
            </w:r>
            <w:r w:rsidR="00CE528F">
              <w:t>Revision</w:t>
            </w:r>
          </w:p>
        </w:tc>
        <w:tc>
          <w:tcPr>
            <w:tcW w:w="6656" w:type="dxa"/>
          </w:tcPr>
          <w:p w14:paraId="5BF9EC20" w14:textId="77777777" w:rsidR="000C1E93" w:rsidRDefault="009B7CCC">
            <w:pPr>
              <w:pStyle w:val="TableParagraph"/>
              <w:spacing w:line="248" w:lineRule="exact"/>
            </w:pPr>
            <w:r>
              <w:t>Not applicable</w:t>
            </w:r>
          </w:p>
        </w:tc>
      </w:tr>
      <w:tr w:rsidR="000C1E93" w14:paraId="611027F0" w14:textId="77777777" w:rsidTr="3B312ABA">
        <w:trPr>
          <w:trHeight w:val="268"/>
        </w:trPr>
        <w:tc>
          <w:tcPr>
            <w:tcW w:w="2696" w:type="dxa"/>
          </w:tcPr>
          <w:p w14:paraId="1D7BE1B9" w14:textId="7C0E2C75" w:rsidR="000C1E93" w:rsidRDefault="009B7CCC">
            <w:pPr>
              <w:pStyle w:val="TableParagraph"/>
              <w:spacing w:line="248" w:lineRule="exact"/>
            </w:pPr>
            <w:r>
              <w:t xml:space="preserve">Last </w:t>
            </w:r>
            <w:r w:rsidR="00CE528F">
              <w:t>Update</w:t>
            </w:r>
          </w:p>
        </w:tc>
        <w:tc>
          <w:tcPr>
            <w:tcW w:w="6656" w:type="dxa"/>
          </w:tcPr>
          <w:p w14:paraId="4FE1AF86" w14:textId="304F7492" w:rsidR="000C1E93" w:rsidRDefault="3B312ABA" w:rsidP="3B312ABA">
            <w:pPr>
              <w:pStyle w:val="TableParagraph"/>
              <w:spacing w:line="248" w:lineRule="exact"/>
            </w:pPr>
            <w:r w:rsidRPr="3B312ABA">
              <w:t>November 2021</w:t>
            </w:r>
          </w:p>
        </w:tc>
      </w:tr>
    </w:tbl>
    <w:p w14:paraId="6A05A809" w14:textId="005EA970" w:rsidR="00A162E8" w:rsidRDefault="00A162E8">
      <w:pPr>
        <w:pStyle w:val="BodyText"/>
        <w:rPr>
          <w:sz w:val="20"/>
        </w:rPr>
      </w:pPr>
    </w:p>
    <w:p w14:paraId="4A96D673" w14:textId="77777777" w:rsidR="00A162E8" w:rsidRDefault="00A162E8">
      <w:pPr>
        <w:rPr>
          <w:sz w:val="20"/>
        </w:rPr>
      </w:pPr>
      <w:r>
        <w:rPr>
          <w:sz w:val="20"/>
        </w:rPr>
        <w:br w:type="page"/>
      </w:r>
    </w:p>
    <w:p w14:paraId="2887E4BB" w14:textId="77777777" w:rsidR="000C1E93" w:rsidRDefault="000C1E93">
      <w:pPr>
        <w:pStyle w:val="BodyText"/>
        <w:rPr>
          <w:sz w:val="20"/>
        </w:rPr>
      </w:pPr>
    </w:p>
    <w:p w14:paraId="5A39BBE3" w14:textId="77777777" w:rsidR="000C1E93" w:rsidRDefault="000C1E93">
      <w:pPr>
        <w:pStyle w:val="BodyText"/>
        <w:spacing w:before="11"/>
        <w:rPr>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7105"/>
      </w:tblGrid>
      <w:tr w:rsidR="000C1E93" w14:paraId="34FD768A" w14:textId="77777777">
        <w:trPr>
          <w:trHeight w:val="268"/>
        </w:trPr>
        <w:tc>
          <w:tcPr>
            <w:tcW w:w="9351" w:type="dxa"/>
            <w:gridSpan w:val="2"/>
            <w:shd w:val="clear" w:color="auto" w:fill="F1F1F1"/>
          </w:tcPr>
          <w:p w14:paraId="400DA552" w14:textId="77777777" w:rsidR="000C1E93" w:rsidRDefault="009B7CCC">
            <w:pPr>
              <w:pStyle w:val="TableParagraph"/>
              <w:spacing w:line="248" w:lineRule="exact"/>
              <w:ind w:left="467"/>
              <w:rPr>
                <w:b/>
              </w:rPr>
            </w:pPr>
            <w:r>
              <w:rPr>
                <w:b/>
              </w:rPr>
              <w:t>2. ENTRY REQUIREMENTS</w:t>
            </w:r>
          </w:p>
        </w:tc>
      </w:tr>
      <w:tr w:rsidR="000C1E93" w14:paraId="3D198FDB" w14:textId="77777777">
        <w:trPr>
          <w:trHeight w:val="2416"/>
        </w:trPr>
        <w:tc>
          <w:tcPr>
            <w:tcW w:w="2246" w:type="dxa"/>
          </w:tcPr>
          <w:p w14:paraId="7DD6F9E5" w14:textId="4F370EF5" w:rsidR="000C1E93" w:rsidRDefault="009B7CCC" w:rsidP="00CE528F">
            <w:pPr>
              <w:pStyle w:val="TableParagraph"/>
              <w:spacing w:line="266" w:lineRule="exact"/>
            </w:pPr>
            <w:r>
              <w:t>General</w:t>
            </w:r>
          </w:p>
        </w:tc>
        <w:tc>
          <w:tcPr>
            <w:tcW w:w="7105" w:type="dxa"/>
          </w:tcPr>
          <w:p w14:paraId="4D637586" w14:textId="77777777" w:rsidR="00CE528F" w:rsidRDefault="00130196" w:rsidP="00130196">
            <w:pPr>
              <w:pStyle w:val="TableParagraph"/>
              <w:spacing w:line="270" w:lineRule="atLeast"/>
              <w:ind w:left="105" w:right="550"/>
            </w:pPr>
            <w:r>
              <w:t xml:space="preserve">Based on the General Entry Requirements under Direct Entry to Undergraduate </w:t>
            </w:r>
            <w:proofErr w:type="spellStart"/>
            <w:r>
              <w:t>Programmes</w:t>
            </w:r>
            <w:proofErr w:type="spellEnd"/>
            <w:r>
              <w:t xml:space="preserve">, </w:t>
            </w:r>
          </w:p>
          <w:p w14:paraId="08558F9F" w14:textId="77777777" w:rsidR="00CE528F" w:rsidRDefault="00CE528F" w:rsidP="00130196">
            <w:pPr>
              <w:pStyle w:val="TableParagraph"/>
              <w:spacing w:line="270" w:lineRule="atLeast"/>
              <w:ind w:left="105" w:right="550"/>
            </w:pPr>
          </w:p>
          <w:p w14:paraId="5D9FCE0C" w14:textId="3DD0A4F8" w:rsidR="00130196" w:rsidRDefault="00CE528F" w:rsidP="00130196">
            <w:pPr>
              <w:pStyle w:val="TableParagraph"/>
              <w:spacing w:line="270" w:lineRule="atLeast"/>
              <w:ind w:left="105" w:right="550"/>
            </w:pPr>
            <w:r>
              <w:t>A</w:t>
            </w:r>
            <w:r w:rsidR="00130196">
              <w:t>pplicants should fulfil the following conditions:</w:t>
            </w:r>
          </w:p>
          <w:p w14:paraId="56B07E4C" w14:textId="77777777" w:rsidR="00130196" w:rsidRDefault="00130196" w:rsidP="00130196">
            <w:pPr>
              <w:pStyle w:val="TableParagraph"/>
              <w:spacing w:line="270" w:lineRule="atLeast"/>
              <w:ind w:left="105" w:right="550"/>
            </w:pPr>
          </w:p>
          <w:p w14:paraId="4BE9FE94" w14:textId="77777777" w:rsidR="00130196" w:rsidRPr="00CE528F" w:rsidRDefault="00130196" w:rsidP="00130196">
            <w:pPr>
              <w:pStyle w:val="TableParagraph"/>
              <w:spacing w:line="270" w:lineRule="atLeast"/>
              <w:ind w:left="105" w:right="550"/>
              <w:rPr>
                <w:b/>
              </w:rPr>
            </w:pPr>
            <w:r w:rsidRPr="00CE528F">
              <w:rPr>
                <w:b/>
              </w:rPr>
              <w:t>OPTION 1</w:t>
            </w:r>
          </w:p>
          <w:p w14:paraId="6AD84CDA" w14:textId="77777777" w:rsidR="00130196" w:rsidRDefault="00130196" w:rsidP="00130196">
            <w:pPr>
              <w:pStyle w:val="TableParagraph"/>
              <w:spacing w:line="270" w:lineRule="atLeast"/>
              <w:ind w:left="105" w:right="550"/>
            </w:pPr>
            <w:r>
              <w:t>A pass in English Language at Cambridge School Certificate/ ‘O’ Level or equivalent</w:t>
            </w:r>
          </w:p>
          <w:p w14:paraId="07094647" w14:textId="77777777" w:rsidR="00130196" w:rsidRDefault="00130196" w:rsidP="00130196">
            <w:pPr>
              <w:pStyle w:val="TableParagraph"/>
              <w:spacing w:line="270" w:lineRule="atLeast"/>
              <w:ind w:left="105" w:right="550"/>
            </w:pPr>
          </w:p>
          <w:p w14:paraId="09D9C7AC" w14:textId="77777777" w:rsidR="00130196" w:rsidRDefault="00130196" w:rsidP="00130196">
            <w:pPr>
              <w:pStyle w:val="TableParagraph"/>
              <w:spacing w:line="270" w:lineRule="atLeast"/>
              <w:ind w:left="105" w:right="550"/>
            </w:pPr>
            <w:r>
              <w:t>AND</w:t>
            </w:r>
          </w:p>
          <w:p w14:paraId="02CDB59B" w14:textId="77777777" w:rsidR="00130196" w:rsidRDefault="00130196" w:rsidP="00130196">
            <w:pPr>
              <w:pStyle w:val="TableParagraph"/>
              <w:spacing w:line="270" w:lineRule="atLeast"/>
              <w:ind w:left="105" w:right="550"/>
            </w:pPr>
          </w:p>
          <w:p w14:paraId="28BC9D8D" w14:textId="77777777" w:rsidR="00130196" w:rsidRDefault="00130196" w:rsidP="00130196">
            <w:pPr>
              <w:pStyle w:val="TableParagraph"/>
              <w:spacing w:line="270" w:lineRule="atLeast"/>
              <w:ind w:left="105" w:right="550"/>
            </w:pPr>
            <w:r>
              <w:t>EITHER Pass in:</w:t>
            </w:r>
          </w:p>
          <w:p w14:paraId="66F50470" w14:textId="77777777" w:rsidR="00130196" w:rsidRDefault="00130196" w:rsidP="00130196">
            <w:pPr>
              <w:pStyle w:val="TableParagraph"/>
              <w:spacing w:line="270" w:lineRule="atLeast"/>
              <w:ind w:left="105" w:right="550"/>
            </w:pPr>
            <w:r>
              <w:t xml:space="preserve">3 subjects at A-level and 1 subject at subsidiary level at Higher School Certificate Examination; </w:t>
            </w:r>
          </w:p>
          <w:p w14:paraId="60B821D7" w14:textId="77777777" w:rsidR="00130196" w:rsidRDefault="00130196" w:rsidP="00130196">
            <w:pPr>
              <w:pStyle w:val="TableParagraph"/>
              <w:spacing w:line="270" w:lineRule="atLeast"/>
              <w:ind w:left="105" w:right="550"/>
            </w:pPr>
          </w:p>
          <w:p w14:paraId="12F71731" w14:textId="77777777" w:rsidR="00130196" w:rsidRDefault="00130196" w:rsidP="00130196">
            <w:pPr>
              <w:pStyle w:val="TableParagraph"/>
              <w:spacing w:line="270" w:lineRule="atLeast"/>
              <w:ind w:left="105" w:right="550"/>
            </w:pPr>
            <w:r>
              <w:t>OR Pass in:</w:t>
            </w:r>
          </w:p>
          <w:p w14:paraId="2C415D5D" w14:textId="77777777" w:rsidR="00130196" w:rsidRDefault="00130196" w:rsidP="00130196">
            <w:pPr>
              <w:pStyle w:val="TableParagraph"/>
              <w:spacing w:line="270" w:lineRule="atLeast"/>
              <w:ind w:left="105" w:right="550"/>
            </w:pPr>
            <w:r>
              <w:t>2 subjects at A-level and 2 subjects at subsidiary level at the Higher School Certificate Examination;</w:t>
            </w:r>
          </w:p>
          <w:p w14:paraId="62A772DA" w14:textId="77777777" w:rsidR="00130196" w:rsidRDefault="00130196" w:rsidP="00130196">
            <w:pPr>
              <w:pStyle w:val="TableParagraph"/>
              <w:spacing w:line="270" w:lineRule="atLeast"/>
              <w:ind w:left="105" w:right="550"/>
            </w:pPr>
          </w:p>
          <w:p w14:paraId="4CEE0CA1" w14:textId="77777777" w:rsidR="00130196" w:rsidRDefault="00130196" w:rsidP="00130196">
            <w:pPr>
              <w:pStyle w:val="TableParagraph"/>
              <w:spacing w:line="270" w:lineRule="atLeast"/>
              <w:ind w:left="105" w:right="550"/>
            </w:pPr>
            <w:r>
              <w:t>OR Pass in:</w:t>
            </w:r>
          </w:p>
          <w:p w14:paraId="63676ADB" w14:textId="77777777" w:rsidR="00130196" w:rsidRDefault="00130196" w:rsidP="00130196">
            <w:pPr>
              <w:pStyle w:val="TableParagraph"/>
              <w:spacing w:line="270" w:lineRule="atLeast"/>
              <w:ind w:left="105" w:right="550"/>
            </w:pPr>
            <w:r>
              <w:t>3 subjects at A-level at the London General Certificate Examination.</w:t>
            </w:r>
          </w:p>
          <w:p w14:paraId="117B42C1" w14:textId="77777777" w:rsidR="00130196" w:rsidRDefault="00130196" w:rsidP="00130196">
            <w:pPr>
              <w:pStyle w:val="TableParagraph"/>
              <w:spacing w:line="270" w:lineRule="atLeast"/>
              <w:ind w:left="105" w:right="550"/>
            </w:pPr>
          </w:p>
          <w:p w14:paraId="40BCAEDE" w14:textId="77777777" w:rsidR="00130196" w:rsidRDefault="00130196" w:rsidP="00130196">
            <w:pPr>
              <w:pStyle w:val="TableParagraph"/>
              <w:spacing w:line="270" w:lineRule="atLeast"/>
              <w:ind w:left="105" w:right="550"/>
            </w:pPr>
            <w:r>
              <w:t>OR any other qualifications acceptable to OU. (refer to OU general rules and regulations)</w:t>
            </w:r>
          </w:p>
          <w:p w14:paraId="218D62CD" w14:textId="77777777" w:rsidR="00130196" w:rsidRDefault="00130196" w:rsidP="00130196">
            <w:pPr>
              <w:pStyle w:val="TableParagraph"/>
              <w:spacing w:line="270" w:lineRule="atLeast"/>
              <w:ind w:left="105" w:right="550"/>
            </w:pPr>
          </w:p>
          <w:p w14:paraId="48141861" w14:textId="77777777" w:rsidR="00130196" w:rsidRPr="00CE528F" w:rsidRDefault="00130196" w:rsidP="00130196">
            <w:pPr>
              <w:pStyle w:val="TableParagraph"/>
              <w:spacing w:line="270" w:lineRule="atLeast"/>
              <w:ind w:left="105" w:right="550"/>
              <w:rPr>
                <w:b/>
              </w:rPr>
            </w:pPr>
            <w:r w:rsidRPr="00CE528F">
              <w:rPr>
                <w:b/>
              </w:rPr>
              <w:t>OPTION 2</w:t>
            </w:r>
          </w:p>
          <w:p w14:paraId="45F82D23" w14:textId="77777777" w:rsidR="00130196" w:rsidRDefault="00130196" w:rsidP="00130196">
            <w:pPr>
              <w:pStyle w:val="TableParagraph"/>
              <w:spacing w:line="270" w:lineRule="atLeast"/>
              <w:ind w:left="105" w:right="550"/>
            </w:pPr>
            <w:r>
              <w:t xml:space="preserve">Submission of a comprehensive portfolio for possible recognition of prior learning/experience (RPL/RPE) as an alternative to above along with evidence for the language/numeracy/Information and Communication Technology (ICT) skills required for the </w:t>
            </w:r>
            <w:proofErr w:type="spellStart"/>
            <w:r>
              <w:t>programme</w:t>
            </w:r>
            <w:proofErr w:type="spellEnd"/>
            <w:r>
              <w:t xml:space="preserve"> of study.</w:t>
            </w:r>
          </w:p>
          <w:p w14:paraId="59D5433A" w14:textId="77777777" w:rsidR="00130196" w:rsidRPr="008238EC" w:rsidRDefault="00130196" w:rsidP="00130196">
            <w:pPr>
              <w:pStyle w:val="TableParagraph"/>
              <w:spacing w:line="270" w:lineRule="atLeast"/>
              <w:ind w:left="105" w:right="550"/>
              <w:rPr>
                <w:b/>
              </w:rPr>
            </w:pPr>
            <w:r w:rsidRPr="008238EC">
              <w:rPr>
                <w:b/>
              </w:rPr>
              <w:t>Note:</w:t>
            </w:r>
          </w:p>
          <w:p w14:paraId="6580E3DB" w14:textId="77777777" w:rsidR="00130196" w:rsidRDefault="00130196" w:rsidP="00CE528F">
            <w:pPr>
              <w:pStyle w:val="TableParagraph"/>
              <w:spacing w:line="270" w:lineRule="atLeast"/>
              <w:ind w:left="424" w:right="550" w:hanging="270"/>
            </w:pPr>
            <w:r>
              <w:t>•</w:t>
            </w:r>
            <w:r>
              <w:tab/>
              <w:t>Mature candidates will be considered on their own merit. (refer to OU general rules and regulations)</w:t>
            </w:r>
          </w:p>
          <w:p w14:paraId="5D3F1DD6" w14:textId="7E36FD27" w:rsidR="000C1E93" w:rsidRDefault="00130196" w:rsidP="00CE528F">
            <w:pPr>
              <w:pStyle w:val="TableParagraph"/>
              <w:spacing w:line="270" w:lineRule="atLeast"/>
              <w:ind w:left="424" w:right="550" w:hanging="270"/>
            </w:pPr>
            <w:r>
              <w:t>•</w:t>
            </w:r>
            <w:r>
              <w:tab/>
              <w:t xml:space="preserve">Learners who do not qualify under Option 1 may initially register for Foundation Courses offered by OU. (refer to OU </w:t>
            </w:r>
            <w:r w:rsidR="00CE528F">
              <w:t xml:space="preserve">General Rules </w:t>
            </w:r>
            <w:r>
              <w:t xml:space="preserve">and </w:t>
            </w:r>
            <w:r w:rsidR="00CE528F">
              <w:t>Regulations</w:t>
            </w:r>
            <w:r>
              <w:t>)</w:t>
            </w:r>
          </w:p>
        </w:tc>
      </w:tr>
      <w:tr w:rsidR="000C1E93" w14:paraId="79A2C83B" w14:textId="77777777" w:rsidTr="008238EC">
        <w:trPr>
          <w:trHeight w:val="58"/>
        </w:trPr>
        <w:tc>
          <w:tcPr>
            <w:tcW w:w="2246" w:type="dxa"/>
          </w:tcPr>
          <w:p w14:paraId="3695C3AD" w14:textId="3487F664" w:rsidR="000C1E93" w:rsidRDefault="00CE528F">
            <w:pPr>
              <w:pStyle w:val="TableParagraph"/>
              <w:spacing w:line="265" w:lineRule="exact"/>
            </w:pPr>
            <w:proofErr w:type="spellStart"/>
            <w:r>
              <w:t>Programme</w:t>
            </w:r>
            <w:proofErr w:type="spellEnd"/>
            <w:r>
              <w:t xml:space="preserve"> specific</w:t>
            </w:r>
          </w:p>
        </w:tc>
        <w:tc>
          <w:tcPr>
            <w:tcW w:w="7105" w:type="dxa"/>
          </w:tcPr>
          <w:p w14:paraId="0AAEC9BE" w14:textId="56795E3F" w:rsidR="002175C2" w:rsidRPr="00DF3B5A" w:rsidRDefault="008238EC" w:rsidP="00906697">
            <w:pPr>
              <w:pStyle w:val="TableParagraph"/>
              <w:ind w:left="105" w:right="153"/>
            </w:pPr>
            <w:r>
              <w:t>-</w:t>
            </w:r>
            <w:r w:rsidR="00130196" w:rsidRPr="00DF3B5A">
              <w:t xml:space="preserve">Mathematics or Statistics at A-level is desirable but not compulsory </w:t>
            </w:r>
          </w:p>
          <w:p w14:paraId="22A500BB" w14:textId="0C01CF06" w:rsidR="000C1E93" w:rsidRDefault="00130196" w:rsidP="00906697">
            <w:pPr>
              <w:pStyle w:val="TableParagraph"/>
              <w:ind w:left="105" w:right="153"/>
            </w:pPr>
            <w:r w:rsidRPr="00DF3B5A">
              <w:t xml:space="preserve">to enroll on this </w:t>
            </w:r>
            <w:proofErr w:type="spellStart"/>
            <w:r w:rsidRPr="00DF3B5A">
              <w:t>programme</w:t>
            </w:r>
            <w:proofErr w:type="spellEnd"/>
            <w:r w:rsidRPr="00DF3B5A">
              <w:t>.</w:t>
            </w:r>
          </w:p>
          <w:p w14:paraId="0C30D9CB" w14:textId="0921833D" w:rsidR="00E41959" w:rsidRPr="00DF3B5A" w:rsidRDefault="008238EC" w:rsidP="00906697">
            <w:pPr>
              <w:pStyle w:val="TableParagraph"/>
              <w:ind w:left="105" w:right="153"/>
              <w:jc w:val="both"/>
            </w:pPr>
            <w:r>
              <w:t>-</w:t>
            </w:r>
            <w:bookmarkStart w:id="0" w:name="_GoBack"/>
            <w:bookmarkEnd w:id="0"/>
            <w:r w:rsidR="00E41959" w:rsidRPr="008238EC">
              <w:t>Candidates may</w:t>
            </w:r>
            <w:r w:rsidR="00582091" w:rsidRPr="008238EC">
              <w:t>,</w:t>
            </w:r>
            <w:r w:rsidR="00E41959" w:rsidRPr="008238EC">
              <w:t xml:space="preserve"> subject to approval, be directly admitted to </w:t>
            </w:r>
            <w:r w:rsidR="0076131A" w:rsidRPr="008238EC">
              <w:t>Y</w:t>
            </w:r>
            <w:r w:rsidR="00E41959" w:rsidRPr="008238EC">
              <w:t xml:space="preserve">ear 3 of the </w:t>
            </w:r>
            <w:proofErr w:type="spellStart"/>
            <w:r w:rsidR="00E41959" w:rsidRPr="008238EC">
              <w:t>programme</w:t>
            </w:r>
            <w:proofErr w:type="spellEnd"/>
            <w:r w:rsidR="00E41959" w:rsidRPr="008238EC">
              <w:t xml:space="preserve"> if they hold a</w:t>
            </w:r>
            <w:r w:rsidR="0076131A" w:rsidRPr="008238EC">
              <w:t xml:space="preserve">t least a </w:t>
            </w:r>
            <w:r w:rsidR="00F669E7" w:rsidRPr="008238EC">
              <w:t xml:space="preserve">completed </w:t>
            </w:r>
            <w:r w:rsidR="0076131A" w:rsidRPr="008238EC">
              <w:t xml:space="preserve">2-year </w:t>
            </w:r>
            <w:r w:rsidR="00E41959" w:rsidRPr="008238EC">
              <w:t>Diploma (NQF Level 6) in Finance/Finance and Law or any related field</w:t>
            </w:r>
            <w:r w:rsidR="00F669E7" w:rsidRPr="008238EC">
              <w:t xml:space="preserve"> from the OU or a recognized university</w:t>
            </w:r>
            <w:r w:rsidR="00E41959" w:rsidRPr="008238EC">
              <w:t>.</w:t>
            </w:r>
            <w:r w:rsidR="00F669E7" w:rsidRPr="008238EC">
              <w:t xml:space="preserve"> Only final awards will be considered and admission cannot be made on transcripts obtained.</w:t>
            </w:r>
            <w:r w:rsidR="00E41959" w:rsidRPr="008238EC">
              <w:t xml:space="preserve"> </w:t>
            </w:r>
            <w:r w:rsidR="0076131A" w:rsidRPr="008238EC">
              <w:t>Entry through this route is not guaranteed until a written confirmation is obtained from the Admission Office.</w:t>
            </w:r>
          </w:p>
          <w:p w14:paraId="26CC26A3" w14:textId="790BD44A" w:rsidR="00DF3B5A" w:rsidRPr="00130196" w:rsidRDefault="00DF3B5A">
            <w:pPr>
              <w:pStyle w:val="TableParagraph"/>
              <w:ind w:left="105" w:right="153"/>
              <w:jc w:val="both"/>
            </w:pPr>
          </w:p>
        </w:tc>
      </w:tr>
    </w:tbl>
    <w:p w14:paraId="60061E4C" w14:textId="650D907E" w:rsidR="001B45BF" w:rsidRDefault="001B45BF">
      <w:pPr>
        <w:pStyle w:val="BodyText"/>
        <w:rPr>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7737"/>
      </w:tblGrid>
      <w:tr w:rsidR="000C1E93" w14:paraId="398064E7" w14:textId="77777777" w:rsidTr="3B312ABA">
        <w:trPr>
          <w:trHeight w:val="268"/>
        </w:trPr>
        <w:tc>
          <w:tcPr>
            <w:tcW w:w="9352" w:type="dxa"/>
            <w:gridSpan w:val="2"/>
            <w:shd w:val="clear" w:color="auto" w:fill="F1F1F1"/>
          </w:tcPr>
          <w:p w14:paraId="44608E57" w14:textId="547716FE" w:rsidR="000C1E93" w:rsidRDefault="001B45BF">
            <w:pPr>
              <w:pStyle w:val="TableParagraph"/>
              <w:spacing w:line="248" w:lineRule="exact"/>
              <w:ind w:left="467"/>
              <w:rPr>
                <w:b/>
              </w:rPr>
            </w:pPr>
            <w:r>
              <w:rPr>
                <w:sz w:val="20"/>
              </w:rPr>
              <w:br w:type="page"/>
            </w:r>
            <w:r w:rsidR="009B7CCC">
              <w:rPr>
                <w:b/>
              </w:rPr>
              <w:t>3. PROGRAMME OVERVIEW</w:t>
            </w:r>
          </w:p>
        </w:tc>
      </w:tr>
      <w:tr w:rsidR="000C1E93" w14:paraId="23E3E63F" w14:textId="77777777" w:rsidTr="3B312ABA">
        <w:trPr>
          <w:trHeight w:val="2183"/>
        </w:trPr>
        <w:tc>
          <w:tcPr>
            <w:tcW w:w="1615" w:type="dxa"/>
          </w:tcPr>
          <w:p w14:paraId="145F4CDA" w14:textId="2F73E116" w:rsidR="000C1E93" w:rsidRDefault="009B7CCC">
            <w:pPr>
              <w:pStyle w:val="TableParagraph"/>
              <w:ind w:right="362"/>
              <w:rPr>
                <w:b/>
              </w:rPr>
            </w:pPr>
            <w:r>
              <w:t xml:space="preserve">Aims and </w:t>
            </w:r>
            <w:r w:rsidR="00F24CC6">
              <w:t xml:space="preserve">Objective </w:t>
            </w:r>
            <w:r>
              <w:t xml:space="preserve">of the </w:t>
            </w:r>
            <w:proofErr w:type="spellStart"/>
            <w:r w:rsidR="00CE528F">
              <w:t>Programme</w:t>
            </w:r>
            <w:proofErr w:type="spellEnd"/>
          </w:p>
        </w:tc>
        <w:tc>
          <w:tcPr>
            <w:tcW w:w="7737" w:type="dxa"/>
          </w:tcPr>
          <w:p w14:paraId="7202295D" w14:textId="77777777" w:rsidR="00BE400B" w:rsidRDefault="00BE400B" w:rsidP="00BE400B">
            <w:pPr>
              <w:pStyle w:val="TableParagraph"/>
              <w:tabs>
                <w:tab w:val="left" w:pos="828"/>
              </w:tabs>
              <w:spacing w:before="1" w:line="270" w:lineRule="atLeast"/>
              <w:ind w:right="94"/>
              <w:jc w:val="both"/>
            </w:pPr>
            <w:r>
              <w:t>This curriculum provides learners with a solid understanding of financial and legal fundamentals, allowing them to hone their skills, think critically, and provide financial advice.</w:t>
            </w:r>
          </w:p>
          <w:p w14:paraId="3B70CB39" w14:textId="77777777" w:rsidR="00BE400B" w:rsidRDefault="00BE400B" w:rsidP="00BE400B">
            <w:pPr>
              <w:pStyle w:val="TableParagraph"/>
              <w:tabs>
                <w:tab w:val="left" w:pos="828"/>
              </w:tabs>
              <w:spacing w:before="1" w:line="270" w:lineRule="atLeast"/>
              <w:ind w:right="94"/>
              <w:jc w:val="both"/>
            </w:pPr>
            <w:r>
              <w:t xml:space="preserve">The program's specific goals are to: </w:t>
            </w:r>
          </w:p>
          <w:p w14:paraId="043C0E66" w14:textId="77777777" w:rsidR="00BE400B" w:rsidRDefault="00BE400B" w:rsidP="00CE528F">
            <w:pPr>
              <w:pStyle w:val="TableParagraph"/>
              <w:tabs>
                <w:tab w:val="left" w:pos="828"/>
              </w:tabs>
              <w:spacing w:before="1" w:line="270" w:lineRule="atLeast"/>
              <w:ind w:left="342" w:right="94" w:hanging="252"/>
              <w:jc w:val="both"/>
            </w:pPr>
            <w:r>
              <w:t xml:space="preserve">• provide learners with fundamental business knowledge as well as specialized knowledge in finance and law; </w:t>
            </w:r>
          </w:p>
          <w:p w14:paraId="50EF5178" w14:textId="77777777" w:rsidR="00BE400B" w:rsidRDefault="00BE400B" w:rsidP="00CE528F">
            <w:pPr>
              <w:pStyle w:val="TableParagraph"/>
              <w:tabs>
                <w:tab w:val="left" w:pos="828"/>
              </w:tabs>
              <w:spacing w:before="1" w:line="270" w:lineRule="atLeast"/>
              <w:ind w:left="342" w:right="94" w:hanging="252"/>
              <w:jc w:val="both"/>
            </w:pPr>
            <w:r>
              <w:t xml:space="preserve">• enable graduates to function effectively in a dynamic economy; and </w:t>
            </w:r>
          </w:p>
          <w:p w14:paraId="42EB6D46" w14:textId="4776C4A3" w:rsidR="000C1E93" w:rsidRDefault="00BE400B" w:rsidP="00CE528F">
            <w:pPr>
              <w:pStyle w:val="TableParagraph"/>
              <w:tabs>
                <w:tab w:val="left" w:pos="828"/>
              </w:tabs>
              <w:spacing w:before="1" w:line="270" w:lineRule="atLeast"/>
              <w:ind w:left="342" w:right="94" w:hanging="252"/>
              <w:jc w:val="both"/>
            </w:pPr>
            <w:r>
              <w:t>• prepare graduates with the right skills and aptitude for all sectors of the economy</w:t>
            </w:r>
          </w:p>
        </w:tc>
      </w:tr>
      <w:tr w:rsidR="000C1E93" w14:paraId="58542F29" w14:textId="77777777" w:rsidTr="3B312ABA">
        <w:trPr>
          <w:trHeight w:val="268"/>
        </w:trPr>
        <w:tc>
          <w:tcPr>
            <w:tcW w:w="9352" w:type="dxa"/>
            <w:gridSpan w:val="2"/>
          </w:tcPr>
          <w:p w14:paraId="555652D9" w14:textId="77777777" w:rsidR="000C1E93" w:rsidRDefault="009B7CCC">
            <w:pPr>
              <w:pStyle w:val="TableParagraph"/>
              <w:spacing w:line="248" w:lineRule="exact"/>
            </w:pPr>
            <w:r>
              <w:rPr>
                <w:b/>
              </w:rPr>
              <w:t xml:space="preserve">Intended Learning outcomes: </w:t>
            </w:r>
            <w:r>
              <w:t xml:space="preserve">After completion of the </w:t>
            </w:r>
            <w:proofErr w:type="spellStart"/>
            <w:r>
              <w:t>programme</w:t>
            </w:r>
            <w:proofErr w:type="spellEnd"/>
            <w:r>
              <w:t xml:space="preserve"> student will be able to:</w:t>
            </w:r>
          </w:p>
        </w:tc>
      </w:tr>
      <w:tr w:rsidR="000C1E93" w14:paraId="275AE67A" w14:textId="77777777" w:rsidTr="3B312ABA">
        <w:trPr>
          <w:trHeight w:val="3761"/>
        </w:trPr>
        <w:tc>
          <w:tcPr>
            <w:tcW w:w="1615" w:type="dxa"/>
          </w:tcPr>
          <w:p w14:paraId="22F6A05D" w14:textId="0EBD3F4F" w:rsidR="000C1E93" w:rsidRDefault="009B7CCC">
            <w:pPr>
              <w:pStyle w:val="TableParagraph"/>
              <w:ind w:right="100"/>
            </w:pPr>
            <w:r>
              <w:t xml:space="preserve">Knowledge and </w:t>
            </w:r>
            <w:r w:rsidR="00CE528F">
              <w:t>Understanding</w:t>
            </w:r>
          </w:p>
        </w:tc>
        <w:tc>
          <w:tcPr>
            <w:tcW w:w="7737" w:type="dxa"/>
          </w:tcPr>
          <w:p w14:paraId="006F2A0E" w14:textId="77777777" w:rsidR="000C1E93" w:rsidRDefault="009B7CCC">
            <w:pPr>
              <w:pStyle w:val="TableParagraph"/>
              <w:spacing w:line="266" w:lineRule="exact"/>
            </w:pPr>
            <w:r>
              <w:t>K1: Explain the principal economic functions of financial assets;</w:t>
            </w:r>
          </w:p>
          <w:p w14:paraId="2DE8C7E3" w14:textId="77777777" w:rsidR="000C1E93" w:rsidRDefault="009B7CCC">
            <w:pPr>
              <w:pStyle w:val="TableParagraph"/>
              <w:ind w:right="566"/>
            </w:pPr>
            <w:r>
              <w:t>K2: Define a financial market and the principal economic functions it performs. K3: Understand the rationale behind the time value of money.</w:t>
            </w:r>
          </w:p>
          <w:p w14:paraId="20DF2E17" w14:textId="77777777" w:rsidR="000C1E93" w:rsidRDefault="009B7CCC">
            <w:pPr>
              <w:pStyle w:val="TableParagraph"/>
              <w:ind w:right="1427"/>
            </w:pPr>
            <w:r>
              <w:t>K4: Understand the Structure and Characteristics of the Bond Market K5: Understand the Pricing of Bonds</w:t>
            </w:r>
          </w:p>
          <w:p w14:paraId="6A085F8C" w14:textId="77777777" w:rsidR="000C1E93" w:rsidRDefault="009B7CCC">
            <w:pPr>
              <w:pStyle w:val="TableParagraph"/>
              <w:ind w:right="2238"/>
            </w:pPr>
            <w:r>
              <w:t>K6: Explain and estimate the components return on a share. K7: Calculate the historical holding period return.</w:t>
            </w:r>
          </w:p>
          <w:p w14:paraId="4D4960BA" w14:textId="77777777" w:rsidR="000C1E93" w:rsidRDefault="009B7CCC">
            <w:pPr>
              <w:pStyle w:val="TableParagraph"/>
            </w:pPr>
            <w:r>
              <w:t>K8: Estimate the price of a share under the Dividend Discount</w:t>
            </w:r>
            <w:r>
              <w:rPr>
                <w:spacing w:val="-21"/>
              </w:rPr>
              <w:t xml:space="preserve"> </w:t>
            </w:r>
            <w:r>
              <w:t>Model</w:t>
            </w:r>
          </w:p>
          <w:p w14:paraId="3F68E200" w14:textId="77777777" w:rsidR="000C1E93" w:rsidRDefault="009B7CCC">
            <w:pPr>
              <w:pStyle w:val="TableParagraph"/>
              <w:ind w:right="558"/>
            </w:pPr>
            <w:r>
              <w:t>K9: Assess the risk and expected return of an asset under uncertain conditions. K10: Explain the notion of risk, total risk, unique risk and market</w:t>
            </w:r>
            <w:r>
              <w:rPr>
                <w:spacing w:val="-10"/>
              </w:rPr>
              <w:t xml:space="preserve"> </w:t>
            </w:r>
            <w:r>
              <w:t>risk.</w:t>
            </w:r>
          </w:p>
          <w:p w14:paraId="1E5145F7" w14:textId="77777777" w:rsidR="000C1E93" w:rsidRDefault="009B7CCC">
            <w:pPr>
              <w:pStyle w:val="TableParagraph"/>
            </w:pPr>
            <w:r>
              <w:t>K11: Explain the three forms of Markets</w:t>
            </w:r>
            <w:r>
              <w:rPr>
                <w:spacing w:val="-16"/>
              </w:rPr>
              <w:t xml:space="preserve"> </w:t>
            </w:r>
            <w:r>
              <w:t>Efficiency.</w:t>
            </w:r>
          </w:p>
          <w:p w14:paraId="033850EE" w14:textId="3AAEEB0E" w:rsidR="000C1E93" w:rsidRDefault="009B7CCC" w:rsidP="3B312ABA">
            <w:pPr>
              <w:pStyle w:val="TableParagraph"/>
              <w:ind w:right="2038"/>
            </w:pPr>
            <w:r w:rsidRPr="3B312ABA">
              <w:t xml:space="preserve">K12: Determine the soundness of Efficient Market Hypothesis. </w:t>
            </w:r>
          </w:p>
          <w:p w14:paraId="0A985066" w14:textId="77777777" w:rsidR="000C1E93" w:rsidRDefault="009B7CCC" w:rsidP="3B312ABA">
            <w:pPr>
              <w:pStyle w:val="TableParagraph"/>
              <w:ind w:right="2038"/>
            </w:pPr>
            <w:r w:rsidRPr="3B312ABA">
              <w:t>K13: Explain the different stock market</w:t>
            </w:r>
            <w:r w:rsidRPr="3B312ABA">
              <w:rPr>
                <w:spacing w:val="-7"/>
              </w:rPr>
              <w:t xml:space="preserve"> </w:t>
            </w:r>
            <w:r w:rsidRPr="3B312ABA">
              <w:t>anomalies.</w:t>
            </w:r>
          </w:p>
        </w:tc>
      </w:tr>
      <w:tr w:rsidR="000C1E93" w14:paraId="23EA513F" w14:textId="77777777" w:rsidTr="3B312ABA">
        <w:trPr>
          <w:trHeight w:val="1341"/>
        </w:trPr>
        <w:tc>
          <w:tcPr>
            <w:tcW w:w="1615" w:type="dxa"/>
          </w:tcPr>
          <w:p w14:paraId="7D57863B" w14:textId="77777777" w:rsidR="000C1E93" w:rsidRDefault="009B7CCC">
            <w:pPr>
              <w:pStyle w:val="TableParagraph"/>
              <w:spacing w:line="265" w:lineRule="exact"/>
            </w:pPr>
            <w:r>
              <w:t>Cognitive skills</w:t>
            </w:r>
          </w:p>
        </w:tc>
        <w:tc>
          <w:tcPr>
            <w:tcW w:w="7737" w:type="dxa"/>
          </w:tcPr>
          <w:p w14:paraId="523018B2" w14:textId="7D10D8F3" w:rsidR="000C1E93" w:rsidRDefault="3B312ABA" w:rsidP="3B312ABA">
            <w:pPr>
              <w:pStyle w:val="TableParagraph"/>
              <w:ind w:right="1448"/>
            </w:pPr>
            <w:r w:rsidRPr="3B312ABA">
              <w:t xml:space="preserve">C1: </w:t>
            </w:r>
            <w:proofErr w:type="spellStart"/>
            <w:r w:rsidRPr="3B312ABA">
              <w:t>Analyse</w:t>
            </w:r>
            <w:proofErr w:type="spellEnd"/>
            <w:r w:rsidRPr="3B312ABA">
              <w:t>, and apply analytical mode</w:t>
            </w:r>
            <w:r w:rsidR="00CE528F">
              <w:t>ls, including solving problems</w:t>
            </w:r>
          </w:p>
          <w:p w14:paraId="38399808" w14:textId="5D7DCBAA" w:rsidR="000C1E93" w:rsidRDefault="3B312ABA" w:rsidP="3B312ABA">
            <w:pPr>
              <w:pStyle w:val="TableParagraph"/>
              <w:ind w:right="1448"/>
            </w:pPr>
            <w:r w:rsidRPr="3B312ABA">
              <w:t xml:space="preserve">C2: Evaluate, and critically </w:t>
            </w:r>
            <w:proofErr w:type="spellStart"/>
            <w:r w:rsidRPr="3B312ABA">
              <w:t>analyse</w:t>
            </w:r>
            <w:proofErr w:type="spellEnd"/>
            <w:r w:rsidRPr="3B312ABA">
              <w:t xml:space="preserve"> ar</w:t>
            </w:r>
            <w:r w:rsidR="00CE528F">
              <w:t>guments, theories and policies</w:t>
            </w:r>
          </w:p>
          <w:p w14:paraId="10A70F41" w14:textId="569A9224" w:rsidR="000C1E93" w:rsidRDefault="3B312ABA" w:rsidP="3B312ABA">
            <w:pPr>
              <w:pStyle w:val="TableParagraph"/>
              <w:ind w:right="1448"/>
            </w:pPr>
            <w:r w:rsidRPr="3B312ABA">
              <w:t>C3</w:t>
            </w:r>
            <w:r w:rsidR="00CE528F">
              <w:t>: Synthesize and interpret data</w:t>
            </w:r>
          </w:p>
          <w:p w14:paraId="68AC034E" w14:textId="706AD120" w:rsidR="000C1E93" w:rsidRDefault="3B312ABA" w:rsidP="3B312ABA">
            <w:pPr>
              <w:pStyle w:val="TableParagraph"/>
              <w:spacing w:line="267" w:lineRule="exact"/>
            </w:pPr>
            <w:r w:rsidRPr="3B312ABA">
              <w:t>C4: Manipulate and apply financial models</w:t>
            </w:r>
            <w:r w:rsidR="00CE528F">
              <w:t>.</w:t>
            </w:r>
          </w:p>
        </w:tc>
      </w:tr>
      <w:tr w:rsidR="000C1E93" w14:paraId="44325D99" w14:textId="77777777" w:rsidTr="3B312ABA">
        <w:trPr>
          <w:trHeight w:val="805"/>
        </w:trPr>
        <w:tc>
          <w:tcPr>
            <w:tcW w:w="1615" w:type="dxa"/>
          </w:tcPr>
          <w:p w14:paraId="0FA2D82F" w14:textId="016C862C" w:rsidR="000C1E93" w:rsidRDefault="009B7CCC" w:rsidP="00CE528F">
            <w:pPr>
              <w:pStyle w:val="TableParagraph"/>
              <w:ind w:right="146"/>
            </w:pPr>
            <w:r>
              <w:t>Practical/</w:t>
            </w:r>
            <w:r w:rsidR="00CE528F">
              <w:t xml:space="preserve"> Profe</w:t>
            </w:r>
            <w:r>
              <w:t>ssional Skills</w:t>
            </w:r>
          </w:p>
        </w:tc>
        <w:tc>
          <w:tcPr>
            <w:tcW w:w="7737" w:type="dxa"/>
          </w:tcPr>
          <w:p w14:paraId="4D0A09B6" w14:textId="77777777" w:rsidR="000C1E93" w:rsidRDefault="009B7CCC">
            <w:pPr>
              <w:pStyle w:val="TableParagraph"/>
              <w:spacing w:line="265" w:lineRule="exact"/>
            </w:pPr>
            <w:r>
              <w:t>P1: Cite relevant case law</w:t>
            </w:r>
          </w:p>
          <w:p w14:paraId="62086298" w14:textId="77777777" w:rsidR="000C1E93" w:rsidRDefault="009B7CCC">
            <w:pPr>
              <w:pStyle w:val="TableParagraph"/>
              <w:spacing w:line="270" w:lineRule="atLeast"/>
              <w:ind w:right="812"/>
            </w:pPr>
            <w:r>
              <w:t>P2: Present quantitative and qualitative information, together with analysis, argument and commentary, appropriately to a specified audience</w:t>
            </w:r>
          </w:p>
        </w:tc>
      </w:tr>
      <w:tr w:rsidR="000C1E93" w14:paraId="450E3AF3" w14:textId="77777777" w:rsidTr="3B312ABA">
        <w:trPr>
          <w:trHeight w:val="1612"/>
        </w:trPr>
        <w:tc>
          <w:tcPr>
            <w:tcW w:w="1615" w:type="dxa"/>
          </w:tcPr>
          <w:p w14:paraId="3DEEC669" w14:textId="77777777" w:rsidR="000C1E93" w:rsidRDefault="000C1E93">
            <w:pPr>
              <w:pStyle w:val="TableParagraph"/>
              <w:ind w:left="0"/>
              <w:rPr>
                <w:rFonts w:ascii="Times New Roman"/>
              </w:rPr>
            </w:pPr>
          </w:p>
        </w:tc>
        <w:tc>
          <w:tcPr>
            <w:tcW w:w="7737" w:type="dxa"/>
          </w:tcPr>
          <w:p w14:paraId="15B369BF" w14:textId="77777777" w:rsidR="000C1E93" w:rsidRDefault="009B7CCC">
            <w:pPr>
              <w:pStyle w:val="TableParagraph"/>
              <w:ind w:right="680"/>
            </w:pPr>
            <w:r>
              <w:t>P3: Collect relevant information from a diversity of sources and correctly cite, acknowledge and reference sources;</w:t>
            </w:r>
          </w:p>
          <w:p w14:paraId="04B395DF" w14:textId="3C217EE0" w:rsidR="000C1E93" w:rsidRDefault="3B312ABA" w:rsidP="3B312ABA">
            <w:pPr>
              <w:pStyle w:val="TableParagraph"/>
              <w:ind w:right="2972"/>
            </w:pPr>
            <w:r w:rsidRPr="3B312ABA">
              <w:t xml:space="preserve">P4: Use quantitative reasoning in financial contexts; </w:t>
            </w:r>
          </w:p>
          <w:p w14:paraId="654953E7" w14:textId="730607D2" w:rsidR="000C1E93" w:rsidRDefault="3B312ABA" w:rsidP="3B312ABA">
            <w:pPr>
              <w:pStyle w:val="TableParagraph"/>
              <w:ind w:right="2972"/>
            </w:pPr>
            <w:r w:rsidRPr="3B312ABA">
              <w:t>P5: Assess financial statements</w:t>
            </w:r>
          </w:p>
          <w:p w14:paraId="530713DC" w14:textId="77777777" w:rsidR="000C1E93" w:rsidRDefault="009B7CCC">
            <w:pPr>
              <w:pStyle w:val="TableParagraph"/>
            </w:pPr>
            <w:r>
              <w:t>P6: Acquire and implement risk management skills</w:t>
            </w:r>
          </w:p>
        </w:tc>
      </w:tr>
      <w:tr w:rsidR="000C1E93" w14:paraId="064535E0" w14:textId="77777777" w:rsidTr="3B312ABA">
        <w:trPr>
          <w:trHeight w:val="2148"/>
        </w:trPr>
        <w:tc>
          <w:tcPr>
            <w:tcW w:w="1615" w:type="dxa"/>
          </w:tcPr>
          <w:p w14:paraId="16F993EA" w14:textId="78C39140" w:rsidR="000C1E93" w:rsidRDefault="009B7CCC">
            <w:pPr>
              <w:pStyle w:val="TableParagraph"/>
              <w:ind w:right="352"/>
            </w:pPr>
            <w:r>
              <w:t xml:space="preserve">Transferable </w:t>
            </w:r>
            <w:r w:rsidR="00CE528F">
              <w:t>Skills</w:t>
            </w:r>
          </w:p>
        </w:tc>
        <w:tc>
          <w:tcPr>
            <w:tcW w:w="7737" w:type="dxa"/>
          </w:tcPr>
          <w:p w14:paraId="6CE0DBD0" w14:textId="77777777" w:rsidR="000C1E93" w:rsidRDefault="009B7CCC">
            <w:pPr>
              <w:pStyle w:val="TableParagraph"/>
              <w:ind w:right="575"/>
            </w:pPr>
            <w:r>
              <w:t xml:space="preserve">T1: Interpret and </w:t>
            </w:r>
            <w:proofErr w:type="spellStart"/>
            <w:r>
              <w:t>analyse</w:t>
            </w:r>
            <w:proofErr w:type="spellEnd"/>
            <w:r>
              <w:t xml:space="preserve"> both quantitative and qualitative information using a range of statistical and non-statistical methods;</w:t>
            </w:r>
          </w:p>
          <w:p w14:paraId="05E3CAAF" w14:textId="77777777" w:rsidR="000C1E93" w:rsidRDefault="009B7CCC">
            <w:pPr>
              <w:pStyle w:val="TableParagraph"/>
              <w:spacing w:line="237" w:lineRule="auto"/>
              <w:ind w:right="265"/>
            </w:pPr>
            <w:r>
              <w:t>T2: Communicate ideas and arguments both in written formats and orally through formal presentations;</w:t>
            </w:r>
          </w:p>
          <w:p w14:paraId="33586BCF" w14:textId="77777777" w:rsidR="000C1E93" w:rsidRDefault="009B7CCC">
            <w:pPr>
              <w:pStyle w:val="TableParagraph"/>
            </w:pPr>
            <w:r>
              <w:t>T3: Demonstrate effective learning and research skills;</w:t>
            </w:r>
          </w:p>
          <w:p w14:paraId="3CFE950D" w14:textId="4B7A941C" w:rsidR="000C1E93" w:rsidRDefault="3B312ABA" w:rsidP="3B312ABA">
            <w:pPr>
              <w:pStyle w:val="TableParagraph"/>
              <w:spacing w:before="1"/>
              <w:ind w:right="866"/>
            </w:pPr>
            <w:r w:rsidRPr="3B312ABA">
              <w:t xml:space="preserve">T4: Demonstrate intellectual competence to apply concepts to solve issues; </w:t>
            </w:r>
          </w:p>
          <w:p w14:paraId="37AAFD50" w14:textId="53D01445" w:rsidR="000C1E93" w:rsidRDefault="3B312ABA" w:rsidP="3B312ABA">
            <w:pPr>
              <w:pStyle w:val="TableParagraph"/>
              <w:spacing w:before="1"/>
              <w:ind w:right="866"/>
            </w:pPr>
            <w:r w:rsidRPr="3B312ABA">
              <w:t>T5: Develop independent thinking and problem-solving abilities.</w:t>
            </w:r>
          </w:p>
        </w:tc>
      </w:tr>
    </w:tbl>
    <w:p w14:paraId="3656B9AB" w14:textId="77777777" w:rsidR="000C1E93" w:rsidRDefault="000C1E93">
      <w:pPr>
        <w:pStyle w:val="BodyText"/>
        <w:rPr>
          <w:sz w:val="20"/>
        </w:rPr>
      </w:pPr>
    </w:p>
    <w:p w14:paraId="45FB0818" w14:textId="77777777" w:rsidR="000C1E93" w:rsidRDefault="000C1E93">
      <w:pPr>
        <w:pStyle w:val="BodyText"/>
        <w:spacing w:before="9"/>
        <w:rPr>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0C1E93" w14:paraId="72BF2A22" w14:textId="77777777">
        <w:trPr>
          <w:trHeight w:val="270"/>
        </w:trPr>
        <w:tc>
          <w:tcPr>
            <w:tcW w:w="9352" w:type="dxa"/>
            <w:shd w:val="clear" w:color="auto" w:fill="F1F1F1"/>
          </w:tcPr>
          <w:p w14:paraId="70ACEFFC" w14:textId="77777777" w:rsidR="000C1E93" w:rsidRDefault="009B7CCC">
            <w:pPr>
              <w:pStyle w:val="TableParagraph"/>
              <w:spacing w:line="251" w:lineRule="exact"/>
              <w:ind w:left="467"/>
              <w:rPr>
                <w:b/>
              </w:rPr>
            </w:pPr>
            <w:r>
              <w:rPr>
                <w:b/>
              </w:rPr>
              <w:lastRenderedPageBreak/>
              <w:t>4. PROFESSIONAL, STATUTORY AND REGULATORY BODIES (where applicable)</w:t>
            </w:r>
          </w:p>
        </w:tc>
      </w:tr>
      <w:tr w:rsidR="000C1E93" w14:paraId="6ECA16BA" w14:textId="77777777">
        <w:trPr>
          <w:trHeight w:val="268"/>
        </w:trPr>
        <w:tc>
          <w:tcPr>
            <w:tcW w:w="9352" w:type="dxa"/>
          </w:tcPr>
          <w:p w14:paraId="7039AD55" w14:textId="77777777" w:rsidR="000C1E93" w:rsidRDefault="009B7CCC">
            <w:pPr>
              <w:pStyle w:val="TableParagraph"/>
              <w:spacing w:line="248" w:lineRule="exact"/>
            </w:pPr>
            <w:r>
              <w:t>Not applicable</w:t>
            </w:r>
          </w:p>
        </w:tc>
      </w:tr>
    </w:tbl>
    <w:p w14:paraId="049F31CB" w14:textId="77777777" w:rsidR="000C1E93" w:rsidRDefault="000C1E93">
      <w:pPr>
        <w:pStyle w:val="BodyText"/>
        <w:rPr>
          <w:sz w:val="20"/>
        </w:rPr>
      </w:pPr>
    </w:p>
    <w:p w14:paraId="53128261" w14:textId="77777777" w:rsidR="000C1E93" w:rsidRDefault="000C1E93">
      <w:pPr>
        <w:pStyle w:val="BodyText"/>
        <w:spacing w:before="9"/>
        <w:rPr>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0C1E93" w14:paraId="713063CE" w14:textId="77777777">
        <w:trPr>
          <w:trHeight w:val="268"/>
        </w:trPr>
        <w:tc>
          <w:tcPr>
            <w:tcW w:w="9352" w:type="dxa"/>
            <w:shd w:val="clear" w:color="auto" w:fill="F1F1F1"/>
          </w:tcPr>
          <w:p w14:paraId="4D5CBB10" w14:textId="77777777" w:rsidR="000C1E93" w:rsidRDefault="009B7CCC">
            <w:pPr>
              <w:pStyle w:val="TableParagraph"/>
              <w:spacing w:line="248" w:lineRule="exact"/>
              <w:ind w:left="467"/>
              <w:rPr>
                <w:b/>
              </w:rPr>
            </w:pPr>
            <w:r>
              <w:rPr>
                <w:b/>
              </w:rPr>
              <w:t>5. LEARNING AND TEACHING STRATEGY</w:t>
            </w:r>
          </w:p>
        </w:tc>
      </w:tr>
      <w:tr w:rsidR="000C1E93" w14:paraId="04451426" w14:textId="77777777">
        <w:trPr>
          <w:trHeight w:val="7198"/>
        </w:trPr>
        <w:tc>
          <w:tcPr>
            <w:tcW w:w="9352" w:type="dxa"/>
          </w:tcPr>
          <w:p w14:paraId="4B24CFE2" w14:textId="77777777" w:rsidR="000C1E93" w:rsidRDefault="009B7CCC">
            <w:pPr>
              <w:pStyle w:val="TableParagraph"/>
              <w:ind w:right="96"/>
              <w:jc w:val="both"/>
            </w:pPr>
            <w:r>
              <w:t xml:space="preserve">Learners will be provided with opportunities to engage in a diverse range of learning environments so as to </w:t>
            </w:r>
            <w:proofErr w:type="spellStart"/>
            <w:r>
              <w:t>maximise</w:t>
            </w:r>
            <w:proofErr w:type="spellEnd"/>
            <w:r>
              <w:t xml:space="preserve"> their learning experience. The mode of delivery will be a blended one. Learners will interact with their tutors on a regular basis through the e-platform, Moodle, as well as through face to face sessions on Campus.</w:t>
            </w:r>
          </w:p>
          <w:p w14:paraId="62486C05" w14:textId="77777777" w:rsidR="000C1E93" w:rsidRDefault="000C1E93">
            <w:pPr>
              <w:pStyle w:val="TableParagraph"/>
              <w:spacing w:before="10"/>
              <w:ind w:left="0"/>
              <w:rPr>
                <w:sz w:val="21"/>
              </w:rPr>
            </w:pPr>
          </w:p>
          <w:p w14:paraId="4BEB85C3" w14:textId="77777777" w:rsidR="000C1E93" w:rsidRDefault="009B7CCC">
            <w:pPr>
              <w:pStyle w:val="TableParagraph"/>
              <w:jc w:val="both"/>
            </w:pPr>
            <w:r>
              <w:t>Engagement on the e-platform will be through the following tools:</w:t>
            </w:r>
          </w:p>
          <w:p w14:paraId="484E0631" w14:textId="77777777" w:rsidR="000C1E93" w:rsidRDefault="009B7CCC">
            <w:pPr>
              <w:pStyle w:val="TableParagraph"/>
              <w:numPr>
                <w:ilvl w:val="0"/>
                <w:numId w:val="7"/>
              </w:numPr>
              <w:tabs>
                <w:tab w:val="left" w:pos="828"/>
              </w:tabs>
              <w:spacing w:before="3" w:line="256" w:lineRule="auto"/>
              <w:ind w:right="95"/>
              <w:jc w:val="both"/>
            </w:pPr>
            <w:r>
              <w:t>Online activities:</w:t>
            </w:r>
            <w:r>
              <w:rPr>
                <w:spacing w:val="-2"/>
              </w:rPr>
              <w:t xml:space="preserve"> </w:t>
            </w:r>
            <w:r>
              <w:t>for</w:t>
            </w:r>
            <w:r>
              <w:rPr>
                <w:spacing w:val="-3"/>
              </w:rPr>
              <w:t xml:space="preserve"> </w:t>
            </w:r>
            <w:r>
              <w:t>every</w:t>
            </w:r>
            <w:r>
              <w:rPr>
                <w:spacing w:val="-5"/>
              </w:rPr>
              <w:t xml:space="preserve"> </w:t>
            </w:r>
            <w:r>
              <w:t>unit covered</w:t>
            </w:r>
            <w:r>
              <w:rPr>
                <w:spacing w:val="-4"/>
              </w:rPr>
              <w:t xml:space="preserve"> </w:t>
            </w:r>
            <w:r>
              <w:t>in each</w:t>
            </w:r>
            <w:r>
              <w:rPr>
                <w:spacing w:val="-4"/>
              </w:rPr>
              <w:t xml:space="preserve"> </w:t>
            </w:r>
            <w:r>
              <w:t>module students</w:t>
            </w:r>
            <w:r>
              <w:rPr>
                <w:spacing w:val="-3"/>
              </w:rPr>
              <w:t xml:space="preserve"> </w:t>
            </w:r>
            <w:r>
              <w:t>will</w:t>
            </w:r>
            <w:r>
              <w:rPr>
                <w:spacing w:val="-3"/>
              </w:rPr>
              <w:t xml:space="preserve"> </w:t>
            </w:r>
            <w:r>
              <w:t>be</w:t>
            </w:r>
            <w:r>
              <w:rPr>
                <w:spacing w:val="-4"/>
              </w:rPr>
              <w:t xml:space="preserve"> </w:t>
            </w:r>
            <w:r>
              <w:t>given</w:t>
            </w:r>
            <w:r>
              <w:rPr>
                <w:spacing w:val="-6"/>
              </w:rPr>
              <w:t xml:space="preserve"> </w:t>
            </w:r>
            <w:r>
              <w:t>opportunities</w:t>
            </w:r>
            <w:r>
              <w:rPr>
                <w:spacing w:val="-4"/>
              </w:rPr>
              <w:t xml:space="preserve"> </w:t>
            </w:r>
            <w:r>
              <w:t>to complete</w:t>
            </w:r>
            <w:r>
              <w:rPr>
                <w:spacing w:val="-2"/>
              </w:rPr>
              <w:t xml:space="preserve"> </w:t>
            </w:r>
            <w:r>
              <w:t>interactive</w:t>
            </w:r>
            <w:r>
              <w:rPr>
                <w:spacing w:val="-4"/>
              </w:rPr>
              <w:t xml:space="preserve"> </w:t>
            </w:r>
            <w:r>
              <w:t>learning</w:t>
            </w:r>
            <w:r>
              <w:rPr>
                <w:spacing w:val="-4"/>
              </w:rPr>
              <w:t xml:space="preserve"> </w:t>
            </w:r>
            <w:r>
              <w:t>activities</w:t>
            </w:r>
            <w:r>
              <w:rPr>
                <w:spacing w:val="-4"/>
              </w:rPr>
              <w:t xml:space="preserve"> </w:t>
            </w:r>
            <w:r>
              <w:t>including</w:t>
            </w:r>
            <w:r>
              <w:rPr>
                <w:spacing w:val="-3"/>
              </w:rPr>
              <w:t xml:space="preserve"> </w:t>
            </w:r>
            <w:r>
              <w:t>discussion</w:t>
            </w:r>
            <w:r>
              <w:rPr>
                <w:spacing w:val="-4"/>
              </w:rPr>
              <w:t xml:space="preserve"> </w:t>
            </w:r>
            <w:r>
              <w:t>forums,</w:t>
            </w:r>
            <w:r>
              <w:rPr>
                <w:spacing w:val="-5"/>
              </w:rPr>
              <w:t xml:space="preserve"> </w:t>
            </w:r>
            <w:r>
              <w:t>quizzes,</w:t>
            </w:r>
            <w:r>
              <w:rPr>
                <w:spacing w:val="-1"/>
              </w:rPr>
              <w:t xml:space="preserve"> </w:t>
            </w:r>
            <w:r>
              <w:t>field</w:t>
            </w:r>
            <w:r>
              <w:rPr>
                <w:spacing w:val="-6"/>
              </w:rPr>
              <w:t xml:space="preserve"> </w:t>
            </w:r>
            <w:r>
              <w:t>trips,</w:t>
            </w:r>
            <w:r>
              <w:rPr>
                <w:spacing w:val="-4"/>
              </w:rPr>
              <w:t xml:space="preserve"> </w:t>
            </w:r>
            <w:r>
              <w:t>videos, webinars and problem-solving activities. Through this strategy, learners will be encouraged to work both independently and</w:t>
            </w:r>
            <w:r>
              <w:rPr>
                <w:spacing w:val="-5"/>
              </w:rPr>
              <w:t xml:space="preserve"> </w:t>
            </w:r>
            <w:r>
              <w:t>collectively.</w:t>
            </w:r>
          </w:p>
          <w:p w14:paraId="4101652C" w14:textId="77777777" w:rsidR="000C1E93" w:rsidRDefault="000C1E93">
            <w:pPr>
              <w:pStyle w:val="TableParagraph"/>
              <w:spacing w:before="8"/>
              <w:ind w:left="0"/>
              <w:rPr>
                <w:sz w:val="21"/>
              </w:rPr>
            </w:pPr>
          </w:p>
          <w:p w14:paraId="02818BED" w14:textId="77777777" w:rsidR="000C1E93" w:rsidRDefault="009B7CCC">
            <w:pPr>
              <w:pStyle w:val="TableParagraph"/>
              <w:numPr>
                <w:ilvl w:val="0"/>
                <w:numId w:val="7"/>
              </w:numPr>
              <w:tabs>
                <w:tab w:val="left" w:pos="828"/>
              </w:tabs>
              <w:spacing w:line="256" w:lineRule="auto"/>
              <w:ind w:right="95"/>
              <w:jc w:val="both"/>
            </w:pPr>
            <w:r>
              <w:t>Independent study: Independent study forms an essential part in the development of your knowledge and understanding. You will be guided, via the e-platform, on the reading and reflection of primary and secondary texts. Learners should use this independent study time to link knowledge with e-class and face-to-face activities and develop their own understanding and critical perspective on the topics under</w:t>
            </w:r>
            <w:r>
              <w:rPr>
                <w:spacing w:val="-10"/>
              </w:rPr>
              <w:t xml:space="preserve"> </w:t>
            </w:r>
            <w:r>
              <w:t>study.</w:t>
            </w:r>
          </w:p>
          <w:p w14:paraId="4B99056E" w14:textId="77777777" w:rsidR="000C1E93" w:rsidRDefault="000C1E93">
            <w:pPr>
              <w:pStyle w:val="TableParagraph"/>
              <w:spacing w:before="6"/>
              <w:ind w:left="0"/>
              <w:rPr>
                <w:sz w:val="21"/>
              </w:rPr>
            </w:pPr>
          </w:p>
          <w:p w14:paraId="6BBEB5F8" w14:textId="77777777" w:rsidR="000C1E93" w:rsidRDefault="009B7CCC">
            <w:pPr>
              <w:pStyle w:val="TableParagraph"/>
              <w:ind w:right="93"/>
              <w:jc w:val="both"/>
            </w:pPr>
            <w:r>
              <w:t xml:space="preserve">The face-to-face sessions are an opportunity to untangle complex concepts and provide students with an opportunity to apply the knowledge acquired in the preceding weeks. During the face-to-face </w:t>
            </w:r>
            <w:proofErr w:type="gramStart"/>
            <w:r>
              <w:t>sessions</w:t>
            </w:r>
            <w:proofErr w:type="gramEnd"/>
            <w:r>
              <w:t xml:space="preserve"> students are expected to:</w:t>
            </w:r>
          </w:p>
          <w:p w14:paraId="23DF0136" w14:textId="77777777" w:rsidR="000C1E93" w:rsidRDefault="009B7CCC">
            <w:pPr>
              <w:pStyle w:val="TableParagraph"/>
              <w:numPr>
                <w:ilvl w:val="0"/>
                <w:numId w:val="7"/>
              </w:numPr>
              <w:tabs>
                <w:tab w:val="left" w:pos="827"/>
                <w:tab w:val="left" w:pos="828"/>
              </w:tabs>
              <w:spacing w:before="4"/>
              <w:ind w:hanging="361"/>
            </w:pPr>
            <w:r>
              <w:t>Engage in problem solving</w:t>
            </w:r>
            <w:r>
              <w:rPr>
                <w:spacing w:val="-3"/>
              </w:rPr>
              <w:t xml:space="preserve"> </w:t>
            </w:r>
            <w:r>
              <w:t>activities</w:t>
            </w:r>
          </w:p>
          <w:p w14:paraId="2BD5733A" w14:textId="77777777" w:rsidR="000C1E93" w:rsidRDefault="009B7CCC">
            <w:pPr>
              <w:pStyle w:val="TableParagraph"/>
              <w:numPr>
                <w:ilvl w:val="0"/>
                <w:numId w:val="7"/>
              </w:numPr>
              <w:tabs>
                <w:tab w:val="left" w:pos="827"/>
                <w:tab w:val="left" w:pos="828"/>
              </w:tabs>
              <w:spacing w:before="17"/>
              <w:ind w:hanging="361"/>
            </w:pPr>
            <w:r>
              <w:t>Read the uploaded material in advance in order to participate actively in class</w:t>
            </w:r>
            <w:r>
              <w:rPr>
                <w:spacing w:val="-17"/>
              </w:rPr>
              <w:t xml:space="preserve"> </w:t>
            </w:r>
            <w:r>
              <w:t>discussions</w:t>
            </w:r>
          </w:p>
          <w:p w14:paraId="24130E85" w14:textId="77777777" w:rsidR="000C1E93" w:rsidRDefault="009B7CCC">
            <w:pPr>
              <w:pStyle w:val="TableParagraph"/>
              <w:numPr>
                <w:ilvl w:val="0"/>
                <w:numId w:val="7"/>
              </w:numPr>
              <w:tabs>
                <w:tab w:val="left" w:pos="827"/>
                <w:tab w:val="left" w:pos="828"/>
              </w:tabs>
              <w:spacing w:before="17"/>
              <w:ind w:hanging="361"/>
            </w:pPr>
            <w:r>
              <w:t>Review core/complex concepts through applied</w:t>
            </w:r>
            <w:r>
              <w:rPr>
                <w:spacing w:val="-6"/>
              </w:rPr>
              <w:t xml:space="preserve"> </w:t>
            </w:r>
            <w:r>
              <w:t>work.</w:t>
            </w:r>
          </w:p>
          <w:p w14:paraId="1299C43A" w14:textId="77777777" w:rsidR="000C1E93" w:rsidRDefault="000C1E93">
            <w:pPr>
              <w:pStyle w:val="TableParagraph"/>
              <w:spacing w:before="4"/>
              <w:ind w:left="0"/>
              <w:rPr>
                <w:sz w:val="23"/>
              </w:rPr>
            </w:pPr>
          </w:p>
          <w:p w14:paraId="7D61F01E" w14:textId="77777777" w:rsidR="000C1E93" w:rsidRDefault="009B7CCC">
            <w:pPr>
              <w:pStyle w:val="TableParagraph"/>
              <w:spacing w:before="1"/>
              <w:jc w:val="both"/>
            </w:pPr>
            <w:r>
              <w:t>Research supervision:</w:t>
            </w:r>
          </w:p>
        </w:tc>
      </w:tr>
      <w:tr w:rsidR="000C1E93" w14:paraId="3B1C41C2" w14:textId="77777777">
        <w:trPr>
          <w:trHeight w:val="3609"/>
        </w:trPr>
        <w:tc>
          <w:tcPr>
            <w:tcW w:w="9352" w:type="dxa"/>
          </w:tcPr>
          <w:p w14:paraId="5F1CB8A6" w14:textId="77777777" w:rsidR="000C1E93" w:rsidRDefault="009B7CCC">
            <w:pPr>
              <w:pStyle w:val="TableParagraph"/>
              <w:ind w:right="94"/>
              <w:jc w:val="both"/>
            </w:pPr>
            <w:r>
              <w:t>In the final year of their studies, learners will need to undertake a dissertation, supervised by an approved tutor with expertise in the field of research. Learners will have the opportunity to meet with the</w:t>
            </w:r>
            <w:r>
              <w:rPr>
                <w:spacing w:val="-8"/>
              </w:rPr>
              <w:t xml:space="preserve"> </w:t>
            </w:r>
            <w:r>
              <w:t>supervisor</w:t>
            </w:r>
            <w:r>
              <w:rPr>
                <w:spacing w:val="-7"/>
              </w:rPr>
              <w:t xml:space="preserve"> </w:t>
            </w:r>
            <w:r>
              <w:t>to</w:t>
            </w:r>
            <w:r>
              <w:rPr>
                <w:spacing w:val="-6"/>
              </w:rPr>
              <w:t xml:space="preserve"> </w:t>
            </w:r>
            <w:r>
              <w:t>explore</w:t>
            </w:r>
            <w:r>
              <w:rPr>
                <w:spacing w:val="-8"/>
              </w:rPr>
              <w:t xml:space="preserve"> </w:t>
            </w:r>
            <w:r>
              <w:t>the</w:t>
            </w:r>
            <w:r>
              <w:rPr>
                <w:spacing w:val="-6"/>
              </w:rPr>
              <w:t xml:space="preserve"> </w:t>
            </w:r>
            <w:r>
              <w:t>topic,</w:t>
            </w:r>
            <w:r>
              <w:rPr>
                <w:spacing w:val="-7"/>
              </w:rPr>
              <w:t xml:space="preserve"> </w:t>
            </w:r>
            <w:r>
              <w:t>receive</w:t>
            </w:r>
            <w:r>
              <w:rPr>
                <w:spacing w:val="-7"/>
              </w:rPr>
              <w:t xml:space="preserve"> </w:t>
            </w:r>
            <w:r>
              <w:t>guidance</w:t>
            </w:r>
            <w:r>
              <w:rPr>
                <w:spacing w:val="-9"/>
              </w:rPr>
              <w:t xml:space="preserve"> </w:t>
            </w:r>
            <w:r>
              <w:t>on</w:t>
            </w:r>
            <w:r>
              <w:rPr>
                <w:spacing w:val="-8"/>
              </w:rPr>
              <w:t xml:space="preserve"> </w:t>
            </w:r>
            <w:r>
              <w:t>the</w:t>
            </w:r>
            <w:r>
              <w:rPr>
                <w:spacing w:val="-8"/>
              </w:rPr>
              <w:t xml:space="preserve"> </w:t>
            </w:r>
            <w:r>
              <w:t>research</w:t>
            </w:r>
            <w:r>
              <w:rPr>
                <w:spacing w:val="-7"/>
              </w:rPr>
              <w:t xml:space="preserve"> </w:t>
            </w:r>
            <w:r>
              <w:t>and</w:t>
            </w:r>
            <w:r>
              <w:rPr>
                <w:spacing w:val="-8"/>
              </w:rPr>
              <w:t xml:space="preserve"> </w:t>
            </w:r>
            <w:r>
              <w:t>receive</w:t>
            </w:r>
            <w:r>
              <w:rPr>
                <w:spacing w:val="-7"/>
              </w:rPr>
              <w:t xml:space="preserve"> </w:t>
            </w:r>
            <w:r>
              <w:t>feedback</w:t>
            </w:r>
            <w:r>
              <w:rPr>
                <w:spacing w:val="-9"/>
              </w:rPr>
              <w:t xml:space="preserve"> </w:t>
            </w:r>
            <w:r>
              <w:t>on</w:t>
            </w:r>
            <w:r>
              <w:rPr>
                <w:spacing w:val="-8"/>
              </w:rPr>
              <w:t xml:space="preserve"> </w:t>
            </w:r>
            <w:r>
              <w:t>the</w:t>
            </w:r>
            <w:r>
              <w:rPr>
                <w:spacing w:val="-8"/>
              </w:rPr>
              <w:t xml:space="preserve"> </w:t>
            </w:r>
            <w:r>
              <w:t>work as it progresses.</w:t>
            </w:r>
          </w:p>
          <w:p w14:paraId="3461D779" w14:textId="77777777" w:rsidR="000C1E93" w:rsidRDefault="000C1E93">
            <w:pPr>
              <w:pStyle w:val="TableParagraph"/>
              <w:spacing w:before="10"/>
              <w:ind w:left="0"/>
              <w:rPr>
                <w:sz w:val="21"/>
              </w:rPr>
            </w:pPr>
          </w:p>
          <w:p w14:paraId="140CDEB9" w14:textId="56C3C9A4" w:rsidR="000C1E93" w:rsidRDefault="009B7CCC">
            <w:pPr>
              <w:pStyle w:val="TableParagraph"/>
              <w:ind w:right="94"/>
              <w:jc w:val="both"/>
            </w:pPr>
            <w:r>
              <w:t>In</w:t>
            </w:r>
            <w:r>
              <w:rPr>
                <w:spacing w:val="-11"/>
              </w:rPr>
              <w:t xml:space="preserve"> </w:t>
            </w:r>
            <w:r>
              <w:t>the</w:t>
            </w:r>
            <w:r>
              <w:rPr>
                <w:spacing w:val="-9"/>
              </w:rPr>
              <w:t xml:space="preserve"> </w:t>
            </w:r>
            <w:r>
              <w:t>final</w:t>
            </w:r>
            <w:r>
              <w:rPr>
                <w:spacing w:val="-11"/>
              </w:rPr>
              <w:t xml:space="preserve"> </w:t>
            </w:r>
            <w:r>
              <w:t>part,</w:t>
            </w:r>
            <w:r>
              <w:rPr>
                <w:spacing w:val="-9"/>
              </w:rPr>
              <w:t xml:space="preserve"> </w:t>
            </w:r>
            <w:r>
              <w:t>students</w:t>
            </w:r>
            <w:r>
              <w:rPr>
                <w:spacing w:val="-10"/>
              </w:rPr>
              <w:t xml:space="preserve"> </w:t>
            </w:r>
            <w:r>
              <w:t>will</w:t>
            </w:r>
            <w:r>
              <w:rPr>
                <w:spacing w:val="-11"/>
              </w:rPr>
              <w:t xml:space="preserve"> </w:t>
            </w:r>
            <w:r>
              <w:t>undertake</w:t>
            </w:r>
            <w:r>
              <w:rPr>
                <w:spacing w:val="-9"/>
              </w:rPr>
              <w:t xml:space="preserve"> </w:t>
            </w:r>
            <w:r>
              <w:t>a</w:t>
            </w:r>
            <w:r>
              <w:rPr>
                <w:spacing w:val="-11"/>
              </w:rPr>
              <w:t xml:space="preserve"> </w:t>
            </w:r>
            <w:r>
              <w:t>dissertation</w:t>
            </w:r>
            <w:r>
              <w:rPr>
                <w:spacing w:val="-11"/>
              </w:rPr>
              <w:t xml:space="preserve"> </w:t>
            </w:r>
            <w:r>
              <w:t>in</w:t>
            </w:r>
            <w:r>
              <w:rPr>
                <w:spacing w:val="-10"/>
              </w:rPr>
              <w:t xml:space="preserve"> </w:t>
            </w:r>
            <w:r w:rsidR="00CE528F">
              <w:t>Finance</w:t>
            </w:r>
            <w:r w:rsidR="00CE528F">
              <w:rPr>
                <w:spacing w:val="-10"/>
              </w:rPr>
              <w:t xml:space="preserve"> </w:t>
            </w:r>
            <w:r>
              <w:t>or</w:t>
            </w:r>
            <w:r>
              <w:rPr>
                <w:spacing w:val="-9"/>
              </w:rPr>
              <w:t xml:space="preserve"> </w:t>
            </w:r>
            <w:r w:rsidR="00CE528F">
              <w:t>Law</w:t>
            </w:r>
            <w:r>
              <w:t>,</w:t>
            </w:r>
            <w:r>
              <w:rPr>
                <w:spacing w:val="-10"/>
              </w:rPr>
              <w:t xml:space="preserve"> </w:t>
            </w:r>
            <w:r>
              <w:t>supervised</w:t>
            </w:r>
            <w:r>
              <w:rPr>
                <w:spacing w:val="-10"/>
              </w:rPr>
              <w:t xml:space="preserve"> </w:t>
            </w:r>
            <w:r>
              <w:t>by</w:t>
            </w:r>
            <w:r>
              <w:rPr>
                <w:spacing w:val="-9"/>
              </w:rPr>
              <w:t xml:space="preserve"> </w:t>
            </w:r>
            <w:r>
              <w:t>one</w:t>
            </w:r>
            <w:r>
              <w:rPr>
                <w:spacing w:val="-10"/>
              </w:rPr>
              <w:t xml:space="preserve"> </w:t>
            </w:r>
            <w:r>
              <w:t>of</w:t>
            </w:r>
            <w:r>
              <w:rPr>
                <w:spacing w:val="-12"/>
              </w:rPr>
              <w:t xml:space="preserve"> </w:t>
            </w:r>
            <w:r>
              <w:t>our</w:t>
            </w:r>
            <w:r>
              <w:rPr>
                <w:spacing w:val="-10"/>
              </w:rPr>
              <w:t xml:space="preserve"> </w:t>
            </w:r>
            <w:r>
              <w:t>tutors with</w:t>
            </w:r>
            <w:r>
              <w:rPr>
                <w:spacing w:val="-6"/>
              </w:rPr>
              <w:t xml:space="preserve"> </w:t>
            </w:r>
            <w:r>
              <w:t>expertise</w:t>
            </w:r>
            <w:r>
              <w:rPr>
                <w:spacing w:val="-5"/>
              </w:rPr>
              <w:t xml:space="preserve"> </w:t>
            </w:r>
            <w:r>
              <w:t>in</w:t>
            </w:r>
            <w:r>
              <w:rPr>
                <w:spacing w:val="-9"/>
              </w:rPr>
              <w:t xml:space="preserve"> </w:t>
            </w:r>
            <w:r>
              <w:t>the</w:t>
            </w:r>
            <w:r>
              <w:rPr>
                <w:spacing w:val="-8"/>
              </w:rPr>
              <w:t xml:space="preserve"> </w:t>
            </w:r>
            <w:r>
              <w:t>area</w:t>
            </w:r>
            <w:r>
              <w:rPr>
                <w:spacing w:val="-10"/>
              </w:rPr>
              <w:t xml:space="preserve"> </w:t>
            </w:r>
            <w:r>
              <w:t>of</w:t>
            </w:r>
            <w:r>
              <w:rPr>
                <w:spacing w:val="-6"/>
              </w:rPr>
              <w:t xml:space="preserve"> </w:t>
            </w:r>
            <w:r>
              <w:t>the</w:t>
            </w:r>
            <w:r>
              <w:rPr>
                <w:spacing w:val="-8"/>
              </w:rPr>
              <w:t xml:space="preserve"> </w:t>
            </w:r>
            <w:r>
              <w:t>dissertation</w:t>
            </w:r>
            <w:r>
              <w:rPr>
                <w:spacing w:val="-8"/>
              </w:rPr>
              <w:t xml:space="preserve"> </w:t>
            </w:r>
            <w:r>
              <w:t>topic.</w:t>
            </w:r>
            <w:r>
              <w:rPr>
                <w:spacing w:val="-6"/>
              </w:rPr>
              <w:t xml:space="preserve"> </w:t>
            </w:r>
            <w:r>
              <w:t>Students</w:t>
            </w:r>
            <w:r>
              <w:rPr>
                <w:spacing w:val="-5"/>
              </w:rPr>
              <w:t xml:space="preserve"> </w:t>
            </w:r>
            <w:r>
              <w:t>will</w:t>
            </w:r>
            <w:r>
              <w:rPr>
                <w:spacing w:val="-9"/>
              </w:rPr>
              <w:t xml:space="preserve"> </w:t>
            </w:r>
            <w:r>
              <w:t>have</w:t>
            </w:r>
            <w:r>
              <w:rPr>
                <w:spacing w:val="-7"/>
              </w:rPr>
              <w:t xml:space="preserve"> </w:t>
            </w:r>
            <w:r>
              <w:t>the</w:t>
            </w:r>
            <w:r>
              <w:rPr>
                <w:spacing w:val="-8"/>
              </w:rPr>
              <w:t xml:space="preserve"> </w:t>
            </w:r>
            <w:r>
              <w:t>opportunity</w:t>
            </w:r>
            <w:r>
              <w:rPr>
                <w:spacing w:val="-5"/>
              </w:rPr>
              <w:t xml:space="preserve"> </w:t>
            </w:r>
            <w:r>
              <w:t>to</w:t>
            </w:r>
            <w:r>
              <w:rPr>
                <w:spacing w:val="-7"/>
              </w:rPr>
              <w:t xml:space="preserve"> </w:t>
            </w:r>
            <w:r>
              <w:t>meet</w:t>
            </w:r>
            <w:r>
              <w:rPr>
                <w:spacing w:val="-6"/>
              </w:rPr>
              <w:t xml:space="preserve"> </w:t>
            </w:r>
            <w:r>
              <w:t>with</w:t>
            </w:r>
            <w:r>
              <w:rPr>
                <w:spacing w:val="-6"/>
              </w:rPr>
              <w:t xml:space="preserve"> </w:t>
            </w:r>
            <w:r>
              <w:t>the supervisor to explore the topic, receive guidance on the research and receive feedback on the work as it</w:t>
            </w:r>
            <w:r>
              <w:rPr>
                <w:spacing w:val="-1"/>
              </w:rPr>
              <w:t xml:space="preserve"> </w:t>
            </w:r>
            <w:r>
              <w:t>progresses.</w:t>
            </w:r>
          </w:p>
        </w:tc>
      </w:tr>
      <w:tr w:rsidR="000C1E93" w14:paraId="19725900" w14:textId="77777777">
        <w:trPr>
          <w:trHeight w:val="5909"/>
        </w:trPr>
        <w:tc>
          <w:tcPr>
            <w:tcW w:w="9352" w:type="dxa"/>
          </w:tcPr>
          <w:p w14:paraId="22B7C16D" w14:textId="77777777" w:rsidR="000C1E93" w:rsidRDefault="009B7CCC">
            <w:pPr>
              <w:pStyle w:val="TableParagraph"/>
              <w:spacing w:line="268" w:lineRule="exact"/>
              <w:rPr>
                <w:b/>
              </w:rPr>
            </w:pPr>
            <w:r>
              <w:rPr>
                <w:b/>
              </w:rPr>
              <w:lastRenderedPageBreak/>
              <w:t>Overall Workload:</w:t>
            </w:r>
          </w:p>
          <w:p w14:paraId="3CF2D8B6" w14:textId="77777777" w:rsidR="000C1E93" w:rsidRDefault="000C1E93">
            <w:pPr>
              <w:pStyle w:val="TableParagraph"/>
              <w:spacing w:before="10"/>
              <w:ind w:left="0"/>
              <w:rPr>
                <w:sz w:val="21"/>
              </w:rPr>
            </w:pPr>
          </w:p>
          <w:p w14:paraId="3EF84BA3" w14:textId="77777777" w:rsidR="000C1E93" w:rsidRDefault="009B7CCC">
            <w:pPr>
              <w:pStyle w:val="TableParagraph"/>
              <w:ind w:right="89"/>
            </w:pPr>
            <w:r>
              <w:t xml:space="preserve">Your overall workload as a student consists of independent learning, e-learning activities and, if you choose to, face to face sessions. The following gives you an indication of how much time you will need to spend on the different components of your </w:t>
            </w:r>
            <w:proofErr w:type="spellStart"/>
            <w:r>
              <w:t>programme</w:t>
            </w:r>
            <w:proofErr w:type="spellEnd"/>
            <w:r>
              <w:t xml:space="preserve"> at each level. Each ECTS credit taken equates to 25 hours of study time.</w:t>
            </w:r>
          </w:p>
          <w:p w14:paraId="0FB78278" w14:textId="77777777" w:rsidR="000C1E93" w:rsidRDefault="000C1E93">
            <w:pPr>
              <w:pStyle w:val="TableParagraph"/>
              <w:spacing w:before="1"/>
              <w:ind w:left="0"/>
            </w:pPr>
          </w:p>
          <w:p w14:paraId="4B29A0D8" w14:textId="77777777" w:rsidR="000C1E93" w:rsidRDefault="009B7CCC">
            <w:pPr>
              <w:pStyle w:val="TableParagraph"/>
            </w:pPr>
            <w:r>
              <w:t xml:space="preserve">The expected study time for this </w:t>
            </w:r>
            <w:proofErr w:type="spellStart"/>
            <w:r>
              <w:t>programme</w:t>
            </w:r>
            <w:proofErr w:type="spellEnd"/>
            <w:r>
              <w:t xml:space="preserve"> will be as follow:</w:t>
            </w:r>
          </w:p>
          <w:p w14:paraId="1FC39945" w14:textId="77777777" w:rsidR="000C1E93" w:rsidRDefault="000C1E93">
            <w:pPr>
              <w:pStyle w:val="TableParagraph"/>
              <w:spacing w:before="1"/>
              <w:ind w:left="0"/>
            </w:pPr>
          </w:p>
          <w:p w14:paraId="0A37E03A" w14:textId="77777777" w:rsidR="000C1E93" w:rsidRDefault="009B7CCC">
            <w:pPr>
              <w:pStyle w:val="TableParagraph"/>
              <w:spacing w:line="267" w:lineRule="exact"/>
            </w:pPr>
            <w:r>
              <w:t>Year 1: 1,500 hours for 60 ECTS</w:t>
            </w:r>
            <w:r>
              <w:rPr>
                <w:spacing w:val="-16"/>
              </w:rPr>
              <w:t xml:space="preserve"> </w:t>
            </w:r>
            <w:r>
              <w:t>credits.</w:t>
            </w:r>
          </w:p>
          <w:p w14:paraId="6F738AAC" w14:textId="77777777" w:rsidR="000C1E93" w:rsidRDefault="009B7CCC">
            <w:pPr>
              <w:pStyle w:val="TableParagraph"/>
              <w:spacing w:line="267" w:lineRule="exact"/>
            </w:pPr>
            <w:r>
              <w:t>Year 2: 1,500 hours for 60 ECTS</w:t>
            </w:r>
            <w:r>
              <w:rPr>
                <w:spacing w:val="-18"/>
              </w:rPr>
              <w:t xml:space="preserve"> </w:t>
            </w:r>
            <w:r>
              <w:t>credits.</w:t>
            </w:r>
          </w:p>
          <w:p w14:paraId="36557BDD" w14:textId="77777777" w:rsidR="000C1E93" w:rsidRDefault="009B7CCC">
            <w:pPr>
              <w:pStyle w:val="TableParagraph"/>
            </w:pPr>
            <w:r>
              <w:t>Year 3: 1,500 hours for 60 ECTS</w:t>
            </w:r>
            <w:r>
              <w:rPr>
                <w:spacing w:val="-17"/>
              </w:rPr>
              <w:t xml:space="preserve"> </w:t>
            </w:r>
            <w:r>
              <w:t>credits.</w:t>
            </w:r>
          </w:p>
          <w:p w14:paraId="0562CB0E" w14:textId="77777777" w:rsidR="000C1E93" w:rsidRDefault="000C1E93">
            <w:pPr>
              <w:pStyle w:val="TableParagraph"/>
              <w:spacing w:before="1"/>
              <w:ind w:left="0"/>
            </w:pPr>
          </w:p>
          <w:p w14:paraId="4BDE7B7F" w14:textId="77777777" w:rsidR="000C1E93" w:rsidRDefault="009B7CCC">
            <w:pPr>
              <w:pStyle w:val="TableParagraph"/>
              <w:ind w:right="153"/>
            </w:pPr>
            <w:r>
              <w:t>Typically, for each year of your degree you will spend 0-10% of your time in face to face session, 30- 40% of your time engaging with e-learning activities and 60% of your time in independent study time.</w:t>
            </w:r>
          </w:p>
          <w:p w14:paraId="34CE0A41" w14:textId="77777777" w:rsidR="000C1E93" w:rsidRDefault="000C1E93">
            <w:pPr>
              <w:pStyle w:val="TableParagraph"/>
              <w:ind w:left="0"/>
            </w:pPr>
          </w:p>
          <w:p w14:paraId="20424661" w14:textId="77777777" w:rsidR="000C1E93" w:rsidRDefault="009B7CCC">
            <w:pPr>
              <w:pStyle w:val="TableParagraph"/>
              <w:spacing w:before="1"/>
              <w:ind w:right="138"/>
            </w:pPr>
            <w:r>
              <w:t>A typical study week for a student will involve some optional face to face sessions, required engagement in online discussion forum, the completion of online activities and independent study time to review attached readings, textbooks and relevant sections of the module document. Students should expect to devote 8 to 12 hours of study time per week per module.</w:t>
            </w:r>
          </w:p>
          <w:p w14:paraId="62EBF3C5" w14:textId="77777777" w:rsidR="000C1E93" w:rsidRDefault="000C1E93">
            <w:pPr>
              <w:pStyle w:val="TableParagraph"/>
              <w:spacing w:before="10"/>
              <w:ind w:left="0"/>
              <w:rPr>
                <w:sz w:val="21"/>
              </w:rPr>
            </w:pPr>
          </w:p>
          <w:p w14:paraId="6B0FF805" w14:textId="77777777" w:rsidR="000C1E93" w:rsidRDefault="009B7CCC">
            <w:pPr>
              <w:pStyle w:val="TableParagraph"/>
              <w:spacing w:before="1" w:line="252" w:lineRule="exact"/>
            </w:pPr>
            <w:r>
              <w:t>These are indicative and may vary from student to student.</w:t>
            </w:r>
          </w:p>
        </w:tc>
      </w:tr>
    </w:tbl>
    <w:p w14:paraId="6D98A12B" w14:textId="77777777" w:rsidR="000C1E93" w:rsidRDefault="000C1E93">
      <w:pPr>
        <w:pStyle w:val="BodyText"/>
        <w:rPr>
          <w:sz w:val="20"/>
        </w:rPr>
      </w:pPr>
    </w:p>
    <w:p w14:paraId="2946DB82" w14:textId="77777777" w:rsidR="000C1E93" w:rsidRDefault="000C1E93">
      <w:pPr>
        <w:pStyle w:val="BodyText"/>
        <w:spacing w:before="11"/>
        <w:rPr>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0C1E93" w14:paraId="6897C39B" w14:textId="77777777">
        <w:trPr>
          <w:trHeight w:val="268"/>
        </w:trPr>
        <w:tc>
          <w:tcPr>
            <w:tcW w:w="9352" w:type="dxa"/>
            <w:shd w:val="clear" w:color="auto" w:fill="F1F1F1"/>
          </w:tcPr>
          <w:p w14:paraId="71A617E3" w14:textId="77777777" w:rsidR="000C1E93" w:rsidRDefault="009B7CCC">
            <w:pPr>
              <w:pStyle w:val="TableParagraph"/>
              <w:spacing w:line="248" w:lineRule="exact"/>
              <w:ind w:left="467"/>
              <w:rPr>
                <w:b/>
              </w:rPr>
            </w:pPr>
            <w:r>
              <w:rPr>
                <w:b/>
              </w:rPr>
              <w:t>6. ASSESSMENT STRATEGY</w:t>
            </w:r>
          </w:p>
        </w:tc>
      </w:tr>
      <w:tr w:rsidR="000C1E93" w14:paraId="03064C9A" w14:textId="77777777">
        <w:trPr>
          <w:trHeight w:val="266"/>
        </w:trPr>
        <w:tc>
          <w:tcPr>
            <w:tcW w:w="9352" w:type="dxa"/>
            <w:tcBorders>
              <w:bottom w:val="single" w:sz="6" w:space="0" w:color="000000"/>
            </w:tcBorders>
          </w:tcPr>
          <w:p w14:paraId="11BEC30A" w14:textId="77777777" w:rsidR="000C1E93" w:rsidRDefault="009B7CCC">
            <w:pPr>
              <w:pStyle w:val="TableParagraph"/>
              <w:spacing w:line="246" w:lineRule="exact"/>
              <w:rPr>
                <w:b/>
              </w:rPr>
            </w:pPr>
            <w:r>
              <w:rPr>
                <w:b/>
              </w:rPr>
              <w:t>Assessment Methods</w:t>
            </w:r>
          </w:p>
        </w:tc>
      </w:tr>
      <w:tr w:rsidR="000C1E93" w14:paraId="183567F2" w14:textId="77777777">
        <w:trPr>
          <w:trHeight w:val="2164"/>
        </w:trPr>
        <w:tc>
          <w:tcPr>
            <w:tcW w:w="9352" w:type="dxa"/>
            <w:tcBorders>
              <w:top w:val="single" w:sz="6" w:space="0" w:color="000000"/>
            </w:tcBorders>
          </w:tcPr>
          <w:p w14:paraId="298A7C30" w14:textId="77777777" w:rsidR="000C1E93" w:rsidRDefault="009B7CCC">
            <w:pPr>
              <w:pStyle w:val="TableParagraph"/>
              <w:ind w:right="1281"/>
            </w:pPr>
            <w:r>
              <w:t>A range of formative and summative assessment exercises are designed to enable you to demonstrate and apply your knowledge and understanding.</w:t>
            </w:r>
          </w:p>
          <w:p w14:paraId="68E1486F" w14:textId="77777777" w:rsidR="000C1E93" w:rsidRDefault="009B7CCC">
            <w:pPr>
              <w:pStyle w:val="TableParagraph"/>
              <w:ind w:right="612"/>
            </w:pPr>
            <w:r>
              <w:t>Most modules will consist of a Tutor Marked Assessment component and an examination. TMAs include:</w:t>
            </w:r>
          </w:p>
          <w:p w14:paraId="67158FB1" w14:textId="77777777" w:rsidR="000C1E93" w:rsidRDefault="009B7CCC" w:rsidP="00CE528F">
            <w:pPr>
              <w:pStyle w:val="TableParagraph"/>
              <w:numPr>
                <w:ilvl w:val="0"/>
                <w:numId w:val="6"/>
              </w:numPr>
              <w:tabs>
                <w:tab w:val="left" w:pos="827"/>
                <w:tab w:val="left" w:pos="828"/>
              </w:tabs>
              <w:spacing w:line="290" w:lineRule="exact"/>
              <w:rPr>
                <w:sz w:val="24"/>
              </w:rPr>
            </w:pPr>
            <w:r>
              <w:t>Tests</w:t>
            </w:r>
          </w:p>
          <w:p w14:paraId="14794ADC" w14:textId="77777777" w:rsidR="000C1E93" w:rsidRDefault="009B7CCC" w:rsidP="00CE528F">
            <w:pPr>
              <w:pStyle w:val="TableParagraph"/>
              <w:numPr>
                <w:ilvl w:val="0"/>
                <w:numId w:val="6"/>
              </w:numPr>
              <w:tabs>
                <w:tab w:val="left" w:pos="827"/>
                <w:tab w:val="left" w:pos="828"/>
              </w:tabs>
              <w:spacing w:line="265" w:lineRule="exact"/>
            </w:pPr>
            <w:r>
              <w:t>Essays</w:t>
            </w:r>
          </w:p>
          <w:p w14:paraId="742EF225" w14:textId="77777777" w:rsidR="000C1E93" w:rsidRDefault="009B7CCC" w:rsidP="00CE528F">
            <w:pPr>
              <w:pStyle w:val="TableParagraph"/>
              <w:numPr>
                <w:ilvl w:val="0"/>
                <w:numId w:val="6"/>
              </w:numPr>
              <w:tabs>
                <w:tab w:val="left" w:pos="827"/>
                <w:tab w:val="left" w:pos="828"/>
              </w:tabs>
              <w:spacing w:line="267" w:lineRule="exact"/>
            </w:pPr>
            <w:r>
              <w:t>Projects</w:t>
            </w:r>
          </w:p>
          <w:p w14:paraId="42994344" w14:textId="20B8C408" w:rsidR="000C1E93" w:rsidRDefault="009B7CCC" w:rsidP="00CE528F">
            <w:pPr>
              <w:pStyle w:val="TableParagraph"/>
              <w:numPr>
                <w:ilvl w:val="0"/>
                <w:numId w:val="6"/>
              </w:numPr>
              <w:tabs>
                <w:tab w:val="left" w:pos="827"/>
                <w:tab w:val="left" w:pos="828"/>
              </w:tabs>
              <w:spacing w:line="252" w:lineRule="exact"/>
            </w:pPr>
            <w:r>
              <w:t xml:space="preserve">Exercises and problem </w:t>
            </w:r>
            <w:proofErr w:type="gramStart"/>
            <w:r>
              <w:t>sets</w:t>
            </w:r>
            <w:proofErr w:type="gramEnd"/>
          </w:p>
          <w:p w14:paraId="31279606" w14:textId="77777777" w:rsidR="00CE528F" w:rsidRDefault="00CE528F" w:rsidP="00CE528F">
            <w:pPr>
              <w:pStyle w:val="TableParagraph"/>
              <w:numPr>
                <w:ilvl w:val="0"/>
                <w:numId w:val="6"/>
              </w:numPr>
              <w:tabs>
                <w:tab w:val="left" w:pos="827"/>
                <w:tab w:val="left" w:pos="828"/>
              </w:tabs>
              <w:spacing w:line="266" w:lineRule="exact"/>
            </w:pPr>
            <w:r>
              <w:t>Webinars</w:t>
            </w:r>
          </w:p>
          <w:p w14:paraId="68C675EB" w14:textId="77777777" w:rsidR="00CE528F" w:rsidRDefault="00CE528F" w:rsidP="00CE528F">
            <w:pPr>
              <w:pStyle w:val="TableParagraph"/>
              <w:numPr>
                <w:ilvl w:val="0"/>
                <w:numId w:val="6"/>
              </w:numPr>
              <w:tabs>
                <w:tab w:val="left" w:pos="827"/>
                <w:tab w:val="left" w:pos="828"/>
              </w:tabs>
            </w:pPr>
            <w:r>
              <w:t>Team projects</w:t>
            </w:r>
          </w:p>
          <w:p w14:paraId="6B4527F1" w14:textId="77777777" w:rsidR="00CE528F" w:rsidRDefault="00CE528F" w:rsidP="00CE528F">
            <w:pPr>
              <w:pStyle w:val="TableParagraph"/>
              <w:tabs>
                <w:tab w:val="left" w:pos="827"/>
                <w:tab w:val="left" w:pos="828"/>
              </w:tabs>
              <w:spacing w:line="252" w:lineRule="exact"/>
              <w:ind w:left="827"/>
            </w:pPr>
          </w:p>
          <w:p w14:paraId="39611322" w14:textId="77777777" w:rsidR="00CE528F" w:rsidRDefault="00CE528F" w:rsidP="00CE528F">
            <w:pPr>
              <w:pStyle w:val="TableParagraph"/>
              <w:spacing w:before="1"/>
              <w:ind w:right="324"/>
            </w:pPr>
            <w:r>
              <w:t xml:space="preserve">In addition to TMAs, this </w:t>
            </w:r>
            <w:proofErr w:type="spellStart"/>
            <w:r>
              <w:t>programme</w:t>
            </w:r>
            <w:proofErr w:type="spellEnd"/>
            <w:r>
              <w:t xml:space="preserve"> includes final examination for all module except the Final year dissertation module.</w:t>
            </w:r>
          </w:p>
          <w:p w14:paraId="5C27D3A5" w14:textId="77777777" w:rsidR="00CE528F" w:rsidRDefault="00CE528F" w:rsidP="00CE528F">
            <w:pPr>
              <w:pStyle w:val="TableParagraph"/>
              <w:spacing w:before="10"/>
              <w:ind w:left="0"/>
              <w:rPr>
                <w:sz w:val="21"/>
              </w:rPr>
            </w:pPr>
          </w:p>
          <w:p w14:paraId="772BE2C2" w14:textId="7EEF480A" w:rsidR="00CE528F" w:rsidRDefault="00CE528F" w:rsidP="00CE528F">
            <w:pPr>
              <w:pStyle w:val="TableParagraph"/>
              <w:tabs>
                <w:tab w:val="left" w:pos="827"/>
                <w:tab w:val="left" w:pos="828"/>
              </w:tabs>
              <w:spacing w:line="252" w:lineRule="exact"/>
            </w:pPr>
            <w:r>
              <w:t>Assessment mapping: See Appendix page 13.</w:t>
            </w:r>
          </w:p>
        </w:tc>
      </w:tr>
      <w:tr w:rsidR="000C1E93" w14:paraId="70F12885" w14:textId="77777777">
        <w:trPr>
          <w:trHeight w:val="268"/>
        </w:trPr>
        <w:tc>
          <w:tcPr>
            <w:tcW w:w="9352" w:type="dxa"/>
          </w:tcPr>
          <w:p w14:paraId="320BACD5" w14:textId="77777777" w:rsidR="000C1E93" w:rsidRDefault="009B7CCC">
            <w:pPr>
              <w:pStyle w:val="TableParagraph"/>
              <w:spacing w:line="248" w:lineRule="exact"/>
              <w:rPr>
                <w:b/>
              </w:rPr>
            </w:pPr>
            <w:r>
              <w:rPr>
                <w:b/>
              </w:rPr>
              <w:t>Academic Feedback</w:t>
            </w:r>
          </w:p>
        </w:tc>
      </w:tr>
      <w:tr w:rsidR="000C1E93" w14:paraId="1F72F646" w14:textId="77777777">
        <w:trPr>
          <w:trHeight w:val="268"/>
        </w:trPr>
        <w:tc>
          <w:tcPr>
            <w:tcW w:w="9352" w:type="dxa"/>
          </w:tcPr>
          <w:p w14:paraId="7FA0ED7A" w14:textId="77777777" w:rsidR="005E1463" w:rsidRDefault="005E1463" w:rsidP="005E1463">
            <w:pPr>
              <w:rPr>
                <w:color w:val="000000" w:themeColor="text1"/>
              </w:rPr>
            </w:pPr>
            <w:r>
              <w:rPr>
                <w:color w:val="000000" w:themeColor="text1"/>
              </w:rPr>
              <w:t xml:space="preserve">Throughout the course of your studies, tutors will provide informal feedback on your online activities and class contributions. Feedback may be individual or provided to the class as a whole. </w:t>
            </w:r>
          </w:p>
          <w:p w14:paraId="5BC3608C" w14:textId="77777777" w:rsidR="005E1463" w:rsidRDefault="005E1463" w:rsidP="005E1463">
            <w:pPr>
              <w:rPr>
                <w:color w:val="000000" w:themeColor="text1"/>
              </w:rPr>
            </w:pPr>
          </w:p>
          <w:p w14:paraId="715BC52E" w14:textId="77777777" w:rsidR="005E1463" w:rsidRDefault="005E1463" w:rsidP="005E1463">
            <w:pPr>
              <w:rPr>
                <w:color w:val="000000" w:themeColor="text1"/>
              </w:rPr>
            </w:pPr>
            <w:r>
              <w:rPr>
                <w:color w:val="000000" w:themeColor="text1"/>
              </w:rPr>
              <w:t xml:space="preserve">Each summative assessment will be accompanied by detailed marking criteria and marking scheme detailing the expectation of the assessment at each grade classification level. Feedback on assessment will be provided along the marking criteria. Marking criteria will be made available to the student at the same time as the assessment details. </w:t>
            </w:r>
          </w:p>
          <w:p w14:paraId="68A86C3F" w14:textId="77777777" w:rsidR="005E1463" w:rsidRDefault="005E1463" w:rsidP="005E1463">
            <w:pPr>
              <w:rPr>
                <w:color w:val="000000" w:themeColor="text1"/>
              </w:rPr>
            </w:pPr>
          </w:p>
          <w:p w14:paraId="204D9484" w14:textId="77777777" w:rsidR="005E1463" w:rsidRPr="002F29E4" w:rsidRDefault="005E1463" w:rsidP="005E1463">
            <w:pPr>
              <w:rPr>
                <w:color w:val="000000" w:themeColor="text1"/>
              </w:rPr>
            </w:pPr>
            <w:r>
              <w:rPr>
                <w:color w:val="000000" w:themeColor="text1"/>
              </w:rPr>
              <w:t xml:space="preserve">Students will receive written individual feedback on all TMA components. </w:t>
            </w:r>
          </w:p>
          <w:p w14:paraId="5B474772" w14:textId="77777777" w:rsidR="005E1463" w:rsidRDefault="005E1463" w:rsidP="005E1463">
            <w:pPr>
              <w:rPr>
                <w:color w:val="0070C0"/>
              </w:rPr>
            </w:pPr>
          </w:p>
          <w:p w14:paraId="7D89E853" w14:textId="4472516F" w:rsidR="000C1E93" w:rsidRDefault="005E1463" w:rsidP="005E1463">
            <w:pPr>
              <w:pStyle w:val="TableParagraph"/>
              <w:ind w:left="0"/>
            </w:pPr>
            <w:r w:rsidRPr="00F9576E">
              <w:t xml:space="preserve">The </w:t>
            </w:r>
            <w:r w:rsidR="00F24CC6" w:rsidRPr="00F9576E">
              <w:t xml:space="preserve">University </w:t>
            </w:r>
            <w:r w:rsidR="00F24CC6">
              <w:t>P</w:t>
            </w:r>
            <w:r>
              <w:t xml:space="preserve">olicy on </w:t>
            </w:r>
            <w:r w:rsidR="00F24CC6">
              <w:t>Assessment</w:t>
            </w:r>
            <w:r w:rsidR="00F24CC6" w:rsidRPr="00F9576E">
              <w:t xml:space="preserve"> Feedback </w:t>
            </w:r>
            <w:r>
              <w:t xml:space="preserve">and </w:t>
            </w:r>
            <w:r w:rsidR="00F24CC6">
              <w:t xml:space="preserve">Guidance </w:t>
            </w:r>
            <w:r>
              <w:t xml:space="preserve">on provisional marks </w:t>
            </w:r>
            <w:r w:rsidRPr="00F9576E">
              <w:t xml:space="preserve">can be </w:t>
            </w:r>
            <w:proofErr w:type="gramStart"/>
            <w:r w:rsidRPr="00F9576E">
              <w:t xml:space="preserve">found </w:t>
            </w:r>
            <w:r w:rsidR="00CE528F">
              <w:t xml:space="preserve"> in</w:t>
            </w:r>
            <w:proofErr w:type="gramEnd"/>
            <w:r w:rsidR="00CE528F">
              <w:t xml:space="preserve"> the </w:t>
            </w:r>
            <w:r w:rsidRPr="00F9576E">
              <w:t xml:space="preserve"> </w:t>
            </w:r>
            <w:r w:rsidR="00CE528F" w:rsidRPr="00F9576E">
              <w:t xml:space="preserve">Rules </w:t>
            </w:r>
            <w:r w:rsidRPr="00F9576E">
              <w:t xml:space="preserve">and </w:t>
            </w:r>
            <w:r w:rsidR="00CE528F" w:rsidRPr="00F9576E">
              <w:t>Regulation</w:t>
            </w:r>
            <w:r w:rsidR="00CE528F">
              <w:t>s</w:t>
            </w:r>
            <w:r>
              <w:t>/</w:t>
            </w:r>
            <w:r w:rsidR="00CE528F">
              <w:t>Undergraduate Handbook</w:t>
            </w:r>
            <w:r w:rsidR="00CE528F" w:rsidRPr="00F9576E">
              <w:t xml:space="preserve"> </w:t>
            </w:r>
            <w:r>
              <w:t>(as per General Rules)</w:t>
            </w:r>
          </w:p>
          <w:p w14:paraId="08CE6F91" w14:textId="3C21F391" w:rsidR="00CE528F" w:rsidRDefault="00CE528F" w:rsidP="005E1463">
            <w:pPr>
              <w:pStyle w:val="TableParagraph"/>
              <w:ind w:left="0"/>
              <w:rPr>
                <w:rFonts w:ascii="Times New Roman"/>
                <w:sz w:val="18"/>
              </w:rPr>
            </w:pPr>
          </w:p>
        </w:tc>
      </w:tr>
      <w:tr w:rsidR="000C1E93" w14:paraId="5046097C" w14:textId="77777777">
        <w:trPr>
          <w:trHeight w:val="268"/>
        </w:trPr>
        <w:tc>
          <w:tcPr>
            <w:tcW w:w="9352" w:type="dxa"/>
          </w:tcPr>
          <w:p w14:paraId="366393D4" w14:textId="77777777" w:rsidR="000C1E93" w:rsidRDefault="009B7CCC">
            <w:pPr>
              <w:pStyle w:val="TableParagraph"/>
              <w:spacing w:line="248" w:lineRule="exact"/>
              <w:rPr>
                <w:b/>
              </w:rPr>
            </w:pPr>
            <w:r>
              <w:rPr>
                <w:b/>
              </w:rPr>
              <w:lastRenderedPageBreak/>
              <w:t>Late submission, Extension and Re-sit Policy</w:t>
            </w:r>
          </w:p>
        </w:tc>
      </w:tr>
      <w:tr w:rsidR="000C1E93" w14:paraId="61CDCEAD" w14:textId="77777777">
        <w:trPr>
          <w:trHeight w:val="270"/>
        </w:trPr>
        <w:tc>
          <w:tcPr>
            <w:tcW w:w="9352" w:type="dxa"/>
          </w:tcPr>
          <w:p w14:paraId="16733328" w14:textId="138DAAB5" w:rsidR="00C910C4" w:rsidRPr="00C910C4" w:rsidRDefault="00C910C4" w:rsidP="00C910C4">
            <w:pPr>
              <w:pStyle w:val="TableParagraph"/>
              <w:rPr>
                <w:lang w:val="en-GB"/>
              </w:rPr>
            </w:pPr>
            <w:r w:rsidRPr="00C910C4">
              <w:rPr>
                <w:lang w:val="en-GB"/>
              </w:rPr>
              <w:t xml:space="preserve">The </w:t>
            </w:r>
            <w:r w:rsidR="00CE528F" w:rsidRPr="00C910C4">
              <w:rPr>
                <w:lang w:val="en-GB"/>
              </w:rPr>
              <w:t xml:space="preserve">University Policy </w:t>
            </w:r>
            <w:r w:rsidRPr="00C910C4">
              <w:rPr>
                <w:lang w:val="en-GB"/>
              </w:rPr>
              <w:t xml:space="preserve">on </w:t>
            </w:r>
            <w:r w:rsidR="00CE528F" w:rsidRPr="00C910C4">
              <w:rPr>
                <w:lang w:val="en-GB"/>
              </w:rPr>
              <w:t xml:space="preserve">Late Submission, </w:t>
            </w:r>
            <w:r w:rsidR="00CE528F">
              <w:rPr>
                <w:lang w:val="en-GB"/>
              </w:rPr>
              <w:t>Extension and R</w:t>
            </w:r>
            <w:r w:rsidRPr="00C910C4">
              <w:rPr>
                <w:lang w:val="en-GB"/>
              </w:rPr>
              <w:t>e</w:t>
            </w:r>
            <w:r w:rsidR="00CE528F" w:rsidRPr="00C910C4">
              <w:rPr>
                <w:lang w:val="en-GB"/>
              </w:rPr>
              <w:t>-</w:t>
            </w:r>
            <w:r w:rsidRPr="00C910C4">
              <w:rPr>
                <w:lang w:val="en-GB"/>
              </w:rPr>
              <w:t xml:space="preserve">sits can be found in </w:t>
            </w:r>
            <w:r w:rsidR="00E76ADF">
              <w:rPr>
                <w:lang w:val="en-GB"/>
              </w:rPr>
              <w:t>the</w:t>
            </w:r>
            <w:r w:rsidRPr="00C910C4">
              <w:rPr>
                <w:lang w:val="en-GB"/>
              </w:rPr>
              <w:t xml:space="preserve"> General Rules</w:t>
            </w:r>
            <w:r w:rsidR="00E76ADF">
              <w:rPr>
                <w:lang w:val="en-GB"/>
              </w:rPr>
              <w:t xml:space="preserve">  </w:t>
            </w:r>
            <w:r w:rsidRPr="00C910C4">
              <w:rPr>
                <w:lang w:val="en-GB"/>
              </w:rPr>
              <w:t xml:space="preserve"> of the Rules and Regulation</w:t>
            </w:r>
            <w:r w:rsidR="00E76ADF">
              <w:rPr>
                <w:lang w:val="en-GB"/>
              </w:rPr>
              <w:t>s</w:t>
            </w:r>
            <w:r w:rsidRPr="00C910C4">
              <w:rPr>
                <w:lang w:val="en-GB"/>
              </w:rPr>
              <w:t>/</w:t>
            </w:r>
            <w:r w:rsidR="00E76ADF" w:rsidRPr="00C910C4">
              <w:rPr>
                <w:lang w:val="en-GB"/>
              </w:rPr>
              <w:t>Undergraduate Handbook</w:t>
            </w:r>
            <w:r w:rsidRPr="00C910C4">
              <w:rPr>
                <w:lang w:val="en-GB"/>
              </w:rPr>
              <w:t>.</w:t>
            </w:r>
          </w:p>
          <w:p w14:paraId="6BB9E253" w14:textId="77777777" w:rsidR="000C1E93" w:rsidRDefault="000C1E93">
            <w:pPr>
              <w:pStyle w:val="TableParagraph"/>
              <w:ind w:left="0"/>
              <w:rPr>
                <w:rFonts w:ascii="Times New Roman"/>
                <w:sz w:val="20"/>
              </w:rPr>
            </w:pPr>
          </w:p>
        </w:tc>
      </w:tr>
      <w:tr w:rsidR="000C1E93" w14:paraId="12D0EC7A" w14:textId="77777777">
        <w:trPr>
          <w:trHeight w:val="269"/>
        </w:trPr>
        <w:tc>
          <w:tcPr>
            <w:tcW w:w="9352" w:type="dxa"/>
          </w:tcPr>
          <w:p w14:paraId="7EDA9C54" w14:textId="77777777" w:rsidR="000C1E93" w:rsidRDefault="009B7CCC">
            <w:pPr>
              <w:pStyle w:val="TableParagraph"/>
              <w:spacing w:line="249" w:lineRule="exact"/>
              <w:rPr>
                <w:b/>
              </w:rPr>
            </w:pPr>
            <w:r>
              <w:rPr>
                <w:b/>
              </w:rPr>
              <w:t>Special Circumstances</w:t>
            </w:r>
          </w:p>
        </w:tc>
      </w:tr>
      <w:tr w:rsidR="000C1E93" w14:paraId="23DE523C" w14:textId="77777777">
        <w:trPr>
          <w:trHeight w:val="268"/>
        </w:trPr>
        <w:tc>
          <w:tcPr>
            <w:tcW w:w="9352" w:type="dxa"/>
          </w:tcPr>
          <w:p w14:paraId="2E71C02C" w14:textId="172CA918" w:rsidR="00C910C4" w:rsidRDefault="00C910C4" w:rsidP="00C910C4">
            <w:pPr>
              <w:rPr>
                <w:color w:val="FF0000"/>
              </w:rPr>
            </w:pPr>
            <w:r>
              <w:t xml:space="preserve">The </w:t>
            </w:r>
            <w:r w:rsidR="00E76ADF">
              <w:t xml:space="preserve">University Policy </w:t>
            </w:r>
            <w:r>
              <w:t xml:space="preserve">on </w:t>
            </w:r>
            <w:r w:rsidR="00E76ADF">
              <w:t xml:space="preserve">Special Circumstance </w:t>
            </w:r>
            <w:r>
              <w:t>can be found in section of the Rules and Regulation/</w:t>
            </w:r>
            <w:r w:rsidR="00E76ADF">
              <w:t xml:space="preserve">Undergraduate Handbook </w:t>
            </w:r>
            <w:r>
              <w:t>(as per General Rules)</w:t>
            </w:r>
          </w:p>
          <w:p w14:paraId="52E56223" w14:textId="77777777" w:rsidR="000C1E93" w:rsidRDefault="000C1E93">
            <w:pPr>
              <w:pStyle w:val="TableParagraph"/>
              <w:ind w:left="0"/>
              <w:rPr>
                <w:rFonts w:ascii="Times New Roman"/>
                <w:sz w:val="18"/>
              </w:rPr>
            </w:pPr>
          </w:p>
        </w:tc>
      </w:tr>
      <w:tr w:rsidR="000C1E93" w14:paraId="4B1314C0" w14:textId="77777777">
        <w:trPr>
          <w:trHeight w:val="268"/>
        </w:trPr>
        <w:tc>
          <w:tcPr>
            <w:tcW w:w="9352" w:type="dxa"/>
          </w:tcPr>
          <w:p w14:paraId="56485EDA" w14:textId="77777777" w:rsidR="000C1E93" w:rsidRDefault="009B7CCC">
            <w:pPr>
              <w:pStyle w:val="TableParagraph"/>
              <w:spacing w:line="248" w:lineRule="exact"/>
              <w:rPr>
                <w:b/>
              </w:rPr>
            </w:pPr>
            <w:r>
              <w:rPr>
                <w:b/>
              </w:rPr>
              <w:t>Continuous assessment and Exam Regulations</w:t>
            </w:r>
          </w:p>
        </w:tc>
      </w:tr>
      <w:tr w:rsidR="000C1E93" w14:paraId="07547A01" w14:textId="77777777">
        <w:trPr>
          <w:trHeight w:val="268"/>
        </w:trPr>
        <w:tc>
          <w:tcPr>
            <w:tcW w:w="9352" w:type="dxa"/>
          </w:tcPr>
          <w:p w14:paraId="68281CDE" w14:textId="607AE497" w:rsidR="00C910C4" w:rsidRDefault="00C910C4" w:rsidP="00C910C4">
            <w:pPr>
              <w:rPr>
                <w:color w:val="FF0000"/>
              </w:rPr>
            </w:pPr>
            <w:r>
              <w:t xml:space="preserve">The </w:t>
            </w:r>
            <w:r w:rsidR="00E76ADF">
              <w:t xml:space="preserve">University Regulations </w:t>
            </w:r>
            <w:r>
              <w:t xml:space="preserve">on </w:t>
            </w:r>
            <w:r w:rsidR="00E76ADF">
              <w:t>Continuous Assessme</w:t>
            </w:r>
            <w:r>
              <w:t xml:space="preserve">nt and </w:t>
            </w:r>
            <w:r w:rsidR="00E76ADF">
              <w:t xml:space="preserve">Examination </w:t>
            </w:r>
            <w:r>
              <w:t>can be found in section of the Rules and Regulation</w:t>
            </w:r>
            <w:r w:rsidR="00E76ADF">
              <w:t>s</w:t>
            </w:r>
            <w:r>
              <w:t>/</w:t>
            </w:r>
            <w:r w:rsidR="00E76ADF">
              <w:t xml:space="preserve">Undergraduate Handbook </w:t>
            </w:r>
            <w:r>
              <w:t>(as per General Rules)</w:t>
            </w:r>
          </w:p>
          <w:p w14:paraId="5043CB0F" w14:textId="77777777" w:rsidR="000C1E93" w:rsidRDefault="000C1E93">
            <w:pPr>
              <w:pStyle w:val="TableParagraph"/>
              <w:ind w:left="0"/>
              <w:rPr>
                <w:rFonts w:ascii="Times New Roman"/>
                <w:sz w:val="18"/>
              </w:rPr>
            </w:pPr>
          </w:p>
        </w:tc>
      </w:tr>
      <w:tr w:rsidR="000C1E93" w14:paraId="07459315" w14:textId="77777777">
        <w:trPr>
          <w:trHeight w:val="268"/>
        </w:trPr>
        <w:tc>
          <w:tcPr>
            <w:tcW w:w="9352" w:type="dxa"/>
          </w:tcPr>
          <w:p w14:paraId="6537F28F" w14:textId="77777777" w:rsidR="000C1E93" w:rsidRDefault="000C1E93">
            <w:pPr>
              <w:pStyle w:val="TableParagraph"/>
              <w:ind w:left="0"/>
              <w:rPr>
                <w:rFonts w:ascii="Times New Roman"/>
                <w:sz w:val="18"/>
              </w:rPr>
            </w:pPr>
          </w:p>
        </w:tc>
      </w:tr>
    </w:tbl>
    <w:p w14:paraId="6DFB9E20" w14:textId="77777777" w:rsidR="000C1E93" w:rsidRDefault="000C1E93">
      <w:pPr>
        <w:pStyle w:val="BodyText"/>
        <w:rPr>
          <w:sz w:val="20"/>
        </w:rPr>
      </w:pPr>
    </w:p>
    <w:p w14:paraId="637805D2" w14:textId="77777777" w:rsidR="000C1E93" w:rsidRDefault="000C1E93">
      <w:pPr>
        <w:pStyle w:val="BodyText"/>
        <w:spacing w:before="6"/>
        <w:rPr>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0C1E93" w14:paraId="01C6E6CB" w14:textId="77777777">
        <w:trPr>
          <w:trHeight w:val="268"/>
        </w:trPr>
        <w:tc>
          <w:tcPr>
            <w:tcW w:w="9352" w:type="dxa"/>
            <w:shd w:val="clear" w:color="auto" w:fill="F1F1F1"/>
          </w:tcPr>
          <w:p w14:paraId="16CE86B6" w14:textId="77777777" w:rsidR="000C1E93" w:rsidRDefault="009B7CCC">
            <w:pPr>
              <w:pStyle w:val="TableParagraph"/>
              <w:spacing w:line="248" w:lineRule="exact"/>
              <w:ind w:left="467"/>
              <w:rPr>
                <w:b/>
              </w:rPr>
            </w:pPr>
            <w:r>
              <w:rPr>
                <w:b/>
              </w:rPr>
              <w:t>7. ACADEMIC MISCONDUCT</w:t>
            </w:r>
          </w:p>
        </w:tc>
      </w:tr>
      <w:tr w:rsidR="000C1E93" w14:paraId="785456BD" w14:textId="77777777">
        <w:trPr>
          <w:trHeight w:val="5374"/>
        </w:trPr>
        <w:tc>
          <w:tcPr>
            <w:tcW w:w="9352" w:type="dxa"/>
          </w:tcPr>
          <w:p w14:paraId="17F5B458" w14:textId="77777777" w:rsidR="000C1E93" w:rsidRDefault="009B7CCC">
            <w:pPr>
              <w:pStyle w:val="TableParagraph"/>
              <w:ind w:right="500"/>
            </w:pPr>
            <w:r>
              <w:t>As a safeguard to the quality and standard of Open University’s qualifications and awards, the university takes any incidence of academic misconduct seriously and will investigate any reported case.</w:t>
            </w:r>
          </w:p>
          <w:p w14:paraId="463F29E8" w14:textId="77777777" w:rsidR="000C1E93" w:rsidRDefault="000C1E93">
            <w:pPr>
              <w:pStyle w:val="TableParagraph"/>
              <w:spacing w:before="10"/>
              <w:ind w:left="0"/>
              <w:rPr>
                <w:sz w:val="21"/>
              </w:rPr>
            </w:pPr>
          </w:p>
          <w:p w14:paraId="72A24AA4" w14:textId="77777777" w:rsidR="000C1E93" w:rsidRDefault="009B7CCC">
            <w:pPr>
              <w:pStyle w:val="TableParagraph"/>
              <w:ind w:right="219"/>
            </w:pPr>
            <w:r>
              <w:t>Academic Misconduct refers to any activity where a student, through unpermitted means, seeks to gain an advantage in the completion of an assessment. Any unpermitted action will be considered as academic misconduct when occurring during a formal examination, a TMA, or any other form of assessment considered by Board of Examiners and undertaken in pursuit of a University qualification or award.</w:t>
            </w:r>
          </w:p>
          <w:p w14:paraId="3B7B4B86" w14:textId="77777777" w:rsidR="000C1E93" w:rsidRDefault="000C1E93">
            <w:pPr>
              <w:pStyle w:val="TableParagraph"/>
              <w:spacing w:before="11"/>
              <w:ind w:left="0"/>
              <w:rPr>
                <w:sz w:val="21"/>
              </w:rPr>
            </w:pPr>
          </w:p>
          <w:p w14:paraId="35791F12" w14:textId="77777777" w:rsidR="000C1E93" w:rsidRDefault="009B7CCC">
            <w:pPr>
              <w:pStyle w:val="TableParagraph"/>
              <w:ind w:right="154"/>
            </w:pPr>
            <w:r>
              <w:rPr>
                <w:b/>
              </w:rPr>
              <w:t xml:space="preserve">Plagiarism </w:t>
            </w:r>
            <w:r w:rsidRPr="00F24CC6">
              <w:t>(u</w:t>
            </w:r>
            <w:r>
              <w:t>sing, intentionally or unintentionally another’s person work and presenting it as its own) will be systematically checked through an automated plagiarism detection software: Turnitin.</w:t>
            </w:r>
          </w:p>
          <w:p w14:paraId="3A0FF5F2" w14:textId="77777777" w:rsidR="000C1E93" w:rsidRDefault="000C1E93">
            <w:pPr>
              <w:pStyle w:val="TableParagraph"/>
              <w:spacing w:before="1"/>
              <w:ind w:left="0"/>
            </w:pPr>
          </w:p>
          <w:p w14:paraId="02049F85" w14:textId="77777777" w:rsidR="000C1E93" w:rsidRDefault="009B7CCC">
            <w:pPr>
              <w:pStyle w:val="TableParagraph"/>
              <w:rPr>
                <w:b/>
              </w:rPr>
            </w:pPr>
            <w:r>
              <w:rPr>
                <w:b/>
              </w:rPr>
              <w:t>For a list of all academic misconducts see section 23.3 of the University Regulations.</w:t>
            </w:r>
          </w:p>
          <w:p w14:paraId="5630AD66" w14:textId="77777777" w:rsidR="000C1E93" w:rsidRDefault="000C1E93">
            <w:pPr>
              <w:pStyle w:val="TableParagraph"/>
              <w:spacing w:before="1"/>
              <w:ind w:left="0"/>
            </w:pPr>
          </w:p>
          <w:p w14:paraId="340B632D" w14:textId="77777777" w:rsidR="000C1E93" w:rsidRDefault="009B7CCC">
            <w:pPr>
              <w:pStyle w:val="TableParagraph"/>
              <w:ind w:right="1023"/>
              <w:rPr>
                <w:b/>
              </w:rPr>
            </w:pPr>
            <w:r>
              <w:rPr>
                <w:b/>
              </w:rPr>
              <w:t>Any suspected cases of academic misconduct will be reported and investigated. Academic misconduct offences, may lead to suspension or expulsion from the University.</w:t>
            </w:r>
          </w:p>
          <w:p w14:paraId="61829076" w14:textId="77777777" w:rsidR="000C1E93" w:rsidRDefault="000C1E93">
            <w:pPr>
              <w:pStyle w:val="TableParagraph"/>
              <w:spacing w:before="1"/>
              <w:ind w:left="0"/>
            </w:pPr>
          </w:p>
          <w:p w14:paraId="1936DF32" w14:textId="6FCA9E0E" w:rsidR="000C1E93" w:rsidRDefault="009B7CCC">
            <w:pPr>
              <w:pStyle w:val="TableParagraph"/>
            </w:pPr>
            <w:r>
              <w:t xml:space="preserve">The university regulations on Academic Misconduct can be found </w:t>
            </w:r>
            <w:r w:rsidR="00C910C4">
              <w:t>on the website</w:t>
            </w:r>
          </w:p>
        </w:tc>
      </w:tr>
    </w:tbl>
    <w:p w14:paraId="2BA226A1" w14:textId="390352B8" w:rsidR="001B45BF" w:rsidRDefault="001B45BF">
      <w:pPr>
        <w:pStyle w:val="BodyText"/>
        <w:rPr>
          <w:sz w:val="20"/>
        </w:rPr>
      </w:pPr>
    </w:p>
    <w:p w14:paraId="4F892FDD" w14:textId="77777777" w:rsidR="001B45BF" w:rsidRDefault="001B45BF">
      <w:pPr>
        <w:rPr>
          <w:sz w:val="20"/>
        </w:rPr>
      </w:pPr>
      <w:r>
        <w:rPr>
          <w:sz w:val="20"/>
        </w:rPr>
        <w:br w:type="page"/>
      </w:r>
    </w:p>
    <w:p w14:paraId="1CEFDD23" w14:textId="77777777" w:rsidR="000C1E93" w:rsidRDefault="000C1E93">
      <w:pPr>
        <w:pStyle w:val="BodyText"/>
        <w:rPr>
          <w:sz w:val="20"/>
        </w:rPr>
      </w:pPr>
    </w:p>
    <w:p w14:paraId="17AD93B2" w14:textId="77777777" w:rsidR="000C1E93" w:rsidRDefault="000C1E93">
      <w:pPr>
        <w:pStyle w:val="BodyText"/>
        <w:spacing w:before="9"/>
        <w:rPr>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0C1E93" w14:paraId="74C4821C" w14:textId="77777777">
        <w:trPr>
          <w:trHeight w:val="268"/>
        </w:trPr>
        <w:tc>
          <w:tcPr>
            <w:tcW w:w="9352" w:type="dxa"/>
            <w:shd w:val="clear" w:color="auto" w:fill="F1F1F1"/>
          </w:tcPr>
          <w:p w14:paraId="30107127" w14:textId="77777777" w:rsidR="000C1E93" w:rsidRDefault="009B7CCC">
            <w:pPr>
              <w:pStyle w:val="TableParagraph"/>
              <w:spacing w:line="248" w:lineRule="exact"/>
              <w:ind w:left="467"/>
              <w:rPr>
                <w:b/>
              </w:rPr>
            </w:pPr>
            <w:r>
              <w:rPr>
                <w:b/>
              </w:rPr>
              <w:t>8. PROGRAMME STRUCTURE</w:t>
            </w:r>
          </w:p>
        </w:tc>
      </w:tr>
      <w:tr w:rsidR="000C1E93" w14:paraId="546EF319" w14:textId="77777777">
        <w:trPr>
          <w:trHeight w:val="1343"/>
        </w:trPr>
        <w:tc>
          <w:tcPr>
            <w:tcW w:w="9352" w:type="dxa"/>
          </w:tcPr>
          <w:p w14:paraId="28C81ED6" w14:textId="77777777" w:rsidR="000C1E93" w:rsidRDefault="009B7CCC">
            <w:pPr>
              <w:pStyle w:val="TableParagraph"/>
              <w:spacing w:line="266" w:lineRule="exact"/>
            </w:pPr>
            <w:r>
              <w:t>C= Core i.e. modules which must be taken to be eligible for the award</w:t>
            </w:r>
          </w:p>
          <w:p w14:paraId="0D398F92" w14:textId="77777777" w:rsidR="000C1E93" w:rsidRDefault="009B7CCC">
            <w:pPr>
              <w:pStyle w:val="TableParagraph"/>
              <w:ind w:right="1652"/>
            </w:pPr>
            <w:r>
              <w:t>E = Electives i.e. module chosen by student from a range of listed optional</w:t>
            </w:r>
            <w:r>
              <w:rPr>
                <w:spacing w:val="-30"/>
              </w:rPr>
              <w:t xml:space="preserve"> </w:t>
            </w:r>
            <w:r>
              <w:t>modules S1 = Semester</w:t>
            </w:r>
            <w:r>
              <w:rPr>
                <w:spacing w:val="-1"/>
              </w:rPr>
              <w:t xml:space="preserve"> </w:t>
            </w:r>
            <w:r>
              <w:t>1</w:t>
            </w:r>
          </w:p>
          <w:p w14:paraId="4B55CAC1" w14:textId="77777777" w:rsidR="000C1E93" w:rsidRDefault="009B7CCC">
            <w:pPr>
              <w:pStyle w:val="TableParagraph"/>
            </w:pPr>
            <w:r>
              <w:t>S2 = Semester</w:t>
            </w:r>
            <w:r>
              <w:rPr>
                <w:spacing w:val="-3"/>
              </w:rPr>
              <w:t xml:space="preserve"> </w:t>
            </w:r>
            <w:r>
              <w:t>2</w:t>
            </w:r>
          </w:p>
        </w:tc>
      </w:tr>
    </w:tbl>
    <w:p w14:paraId="66204FF1" w14:textId="77777777" w:rsidR="000C1E93" w:rsidRDefault="000C1E93">
      <w:pPr>
        <w:pStyle w:val="BodyText"/>
        <w:rPr>
          <w:sz w:val="20"/>
        </w:rPr>
      </w:pPr>
    </w:p>
    <w:p w14:paraId="2DBF0D7D" w14:textId="77777777" w:rsidR="000C1E93" w:rsidRDefault="000C1E93">
      <w:pPr>
        <w:pStyle w:val="BodyText"/>
        <w:spacing w:before="9"/>
        <w:rPr>
          <w:sz w:val="16"/>
        </w:rPr>
      </w:pPr>
    </w:p>
    <w:tbl>
      <w:tblPr>
        <w:tblW w:w="9349" w:type="dxa"/>
        <w:tblInd w:w="1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455"/>
        <w:gridCol w:w="5126"/>
        <w:gridCol w:w="659"/>
        <w:gridCol w:w="1135"/>
        <w:gridCol w:w="974"/>
      </w:tblGrid>
      <w:tr w:rsidR="000C1E93" w14:paraId="1D8FCEBE" w14:textId="77777777" w:rsidTr="3B312ABA">
        <w:trPr>
          <w:trHeight w:val="537"/>
        </w:trPr>
        <w:tc>
          <w:tcPr>
            <w:tcW w:w="9349" w:type="dxa"/>
            <w:gridSpan w:val="5"/>
            <w:shd w:val="clear" w:color="auto" w:fill="F1F1F1"/>
          </w:tcPr>
          <w:p w14:paraId="12B0BB20" w14:textId="77777777" w:rsidR="000C1E93" w:rsidRDefault="009B7CCC">
            <w:pPr>
              <w:pStyle w:val="TableParagraph"/>
              <w:spacing w:line="265" w:lineRule="exact"/>
              <w:rPr>
                <w:b/>
              </w:rPr>
            </w:pPr>
            <w:r>
              <w:rPr>
                <w:b/>
              </w:rPr>
              <w:t>Year 1 – Level 6 (NQ-MQA) – Short cycle Introductory (QF-EHEA)</w:t>
            </w:r>
          </w:p>
          <w:p w14:paraId="16E5B368" w14:textId="77777777" w:rsidR="000C1E93" w:rsidRDefault="009B7CCC">
            <w:pPr>
              <w:pStyle w:val="TableParagraph"/>
              <w:spacing w:line="252" w:lineRule="exact"/>
            </w:pPr>
            <w:r>
              <w:t>All core modules must be taken</w:t>
            </w:r>
          </w:p>
        </w:tc>
      </w:tr>
      <w:tr w:rsidR="000C1E93" w14:paraId="25F84E63" w14:textId="77777777" w:rsidTr="3B312ABA">
        <w:trPr>
          <w:trHeight w:val="268"/>
        </w:trPr>
        <w:tc>
          <w:tcPr>
            <w:tcW w:w="1455" w:type="dxa"/>
            <w:shd w:val="clear" w:color="auto" w:fill="BEBEBE"/>
          </w:tcPr>
          <w:p w14:paraId="0A366F19" w14:textId="77777777" w:rsidR="000C1E93" w:rsidRDefault="009B7CCC">
            <w:pPr>
              <w:pStyle w:val="TableParagraph"/>
              <w:spacing w:line="248" w:lineRule="exact"/>
              <w:rPr>
                <w:b/>
              </w:rPr>
            </w:pPr>
            <w:r>
              <w:rPr>
                <w:b/>
              </w:rPr>
              <w:t>Code</w:t>
            </w:r>
          </w:p>
        </w:tc>
        <w:tc>
          <w:tcPr>
            <w:tcW w:w="5126" w:type="dxa"/>
            <w:shd w:val="clear" w:color="auto" w:fill="BEBEBE"/>
          </w:tcPr>
          <w:p w14:paraId="52FBC274" w14:textId="77777777" w:rsidR="000C1E93" w:rsidRDefault="009B7CCC">
            <w:pPr>
              <w:pStyle w:val="TableParagraph"/>
              <w:spacing w:line="248" w:lineRule="exact"/>
              <w:rPr>
                <w:b/>
              </w:rPr>
            </w:pPr>
            <w:r>
              <w:rPr>
                <w:b/>
              </w:rPr>
              <w:t>Module Title</w:t>
            </w:r>
          </w:p>
        </w:tc>
        <w:tc>
          <w:tcPr>
            <w:tcW w:w="659" w:type="dxa"/>
            <w:shd w:val="clear" w:color="auto" w:fill="BEBEBE"/>
          </w:tcPr>
          <w:p w14:paraId="3AB3EEAD" w14:textId="77777777" w:rsidR="000C1E93" w:rsidRDefault="009B7CCC">
            <w:pPr>
              <w:pStyle w:val="TableParagraph"/>
              <w:spacing w:line="248" w:lineRule="exact"/>
              <w:ind w:left="108"/>
              <w:rPr>
                <w:b/>
              </w:rPr>
            </w:pPr>
            <w:r>
              <w:rPr>
                <w:b/>
              </w:rPr>
              <w:t>Type</w:t>
            </w:r>
          </w:p>
        </w:tc>
        <w:tc>
          <w:tcPr>
            <w:tcW w:w="1135" w:type="dxa"/>
            <w:shd w:val="clear" w:color="auto" w:fill="BEBEBE"/>
          </w:tcPr>
          <w:p w14:paraId="0F471C85" w14:textId="77777777" w:rsidR="000C1E93" w:rsidRDefault="009B7CCC">
            <w:pPr>
              <w:pStyle w:val="TableParagraph"/>
              <w:spacing w:line="248" w:lineRule="exact"/>
              <w:ind w:left="109"/>
              <w:rPr>
                <w:b/>
              </w:rPr>
            </w:pPr>
            <w:r>
              <w:rPr>
                <w:b/>
              </w:rPr>
              <w:t>Semester</w:t>
            </w:r>
          </w:p>
        </w:tc>
        <w:tc>
          <w:tcPr>
            <w:tcW w:w="974" w:type="dxa"/>
            <w:shd w:val="clear" w:color="auto" w:fill="A6A6A6" w:themeFill="background1" w:themeFillShade="A6"/>
          </w:tcPr>
          <w:p w14:paraId="62A8F16E" w14:textId="77777777" w:rsidR="000C1E93" w:rsidRDefault="009B7CCC">
            <w:pPr>
              <w:pStyle w:val="TableParagraph"/>
              <w:spacing w:line="248" w:lineRule="exact"/>
              <w:ind w:left="110"/>
              <w:rPr>
                <w:b/>
              </w:rPr>
            </w:pPr>
            <w:r>
              <w:rPr>
                <w:b/>
              </w:rPr>
              <w:t>Credits</w:t>
            </w:r>
          </w:p>
        </w:tc>
      </w:tr>
      <w:tr w:rsidR="00F51F0D" w14:paraId="5FF8A2E9" w14:textId="77777777" w:rsidTr="3B312ABA">
        <w:trPr>
          <w:trHeight w:val="268"/>
        </w:trPr>
        <w:tc>
          <w:tcPr>
            <w:tcW w:w="1455" w:type="dxa"/>
          </w:tcPr>
          <w:p w14:paraId="2D14C0EC" w14:textId="77777777" w:rsidR="00F51F0D" w:rsidRPr="3B312ABA" w:rsidRDefault="00F51F0D" w:rsidP="3B312ABA">
            <w:pPr>
              <w:pStyle w:val="TableParagraph"/>
              <w:spacing w:line="248" w:lineRule="exact"/>
            </w:pPr>
          </w:p>
        </w:tc>
        <w:tc>
          <w:tcPr>
            <w:tcW w:w="5126" w:type="dxa"/>
          </w:tcPr>
          <w:p w14:paraId="1039F69A" w14:textId="77868699" w:rsidR="00F51F0D" w:rsidRPr="0006321D" w:rsidRDefault="00F51F0D" w:rsidP="3B312ABA">
            <w:pPr>
              <w:pStyle w:val="TableParagraph"/>
              <w:spacing w:line="248" w:lineRule="exact"/>
              <w:rPr>
                <w:b/>
              </w:rPr>
            </w:pPr>
            <w:r w:rsidRPr="0006321D">
              <w:rPr>
                <w:b/>
              </w:rPr>
              <w:t>Semester 1</w:t>
            </w:r>
          </w:p>
        </w:tc>
        <w:tc>
          <w:tcPr>
            <w:tcW w:w="659" w:type="dxa"/>
          </w:tcPr>
          <w:p w14:paraId="1AB635C2" w14:textId="77777777" w:rsidR="00F51F0D" w:rsidRDefault="00F51F0D">
            <w:pPr>
              <w:pStyle w:val="TableParagraph"/>
              <w:spacing w:line="248" w:lineRule="exact"/>
              <w:ind w:left="108"/>
            </w:pPr>
          </w:p>
        </w:tc>
        <w:tc>
          <w:tcPr>
            <w:tcW w:w="1135" w:type="dxa"/>
          </w:tcPr>
          <w:p w14:paraId="5B3915B6" w14:textId="77777777" w:rsidR="00F51F0D" w:rsidRDefault="00F51F0D">
            <w:pPr>
              <w:pStyle w:val="TableParagraph"/>
              <w:spacing w:line="248" w:lineRule="exact"/>
              <w:ind w:left="109"/>
            </w:pPr>
          </w:p>
        </w:tc>
        <w:tc>
          <w:tcPr>
            <w:tcW w:w="974" w:type="dxa"/>
          </w:tcPr>
          <w:p w14:paraId="3802D6D6" w14:textId="77777777" w:rsidR="00F51F0D" w:rsidRDefault="00F51F0D">
            <w:pPr>
              <w:pStyle w:val="TableParagraph"/>
              <w:spacing w:line="248" w:lineRule="exact"/>
              <w:ind w:left="110"/>
            </w:pPr>
          </w:p>
        </w:tc>
      </w:tr>
      <w:tr w:rsidR="000C1E93" w14:paraId="2C552572" w14:textId="77777777" w:rsidTr="3B312ABA">
        <w:trPr>
          <w:trHeight w:val="268"/>
        </w:trPr>
        <w:tc>
          <w:tcPr>
            <w:tcW w:w="1455" w:type="dxa"/>
          </w:tcPr>
          <w:p w14:paraId="64EC9887" w14:textId="0706385F" w:rsidR="000C1E93" w:rsidRDefault="00457532" w:rsidP="3B312ABA">
            <w:pPr>
              <w:pStyle w:val="TableParagraph"/>
              <w:spacing w:line="248" w:lineRule="exact"/>
            </w:pPr>
            <w:r>
              <w:t>OUbs023N</w:t>
            </w:r>
            <w:r w:rsidR="3B312ABA" w:rsidRPr="3B312ABA">
              <w:t>111</w:t>
            </w:r>
          </w:p>
        </w:tc>
        <w:tc>
          <w:tcPr>
            <w:tcW w:w="5126" w:type="dxa"/>
          </w:tcPr>
          <w:p w14:paraId="0297D7C2" w14:textId="6FF3E605" w:rsidR="000C1E93" w:rsidRDefault="3B312ABA" w:rsidP="3B312ABA">
            <w:pPr>
              <w:pStyle w:val="TableParagraph"/>
              <w:spacing w:line="248" w:lineRule="exact"/>
            </w:pPr>
            <w:r w:rsidRPr="3B312ABA">
              <w:t>Fundamentals of Finance</w:t>
            </w:r>
          </w:p>
        </w:tc>
        <w:tc>
          <w:tcPr>
            <w:tcW w:w="659" w:type="dxa"/>
          </w:tcPr>
          <w:p w14:paraId="37AAF844" w14:textId="77777777" w:rsidR="000C1E93" w:rsidRDefault="009B7CCC">
            <w:pPr>
              <w:pStyle w:val="TableParagraph"/>
              <w:spacing w:line="248" w:lineRule="exact"/>
              <w:ind w:left="108"/>
            </w:pPr>
            <w:r>
              <w:t>C</w:t>
            </w:r>
          </w:p>
        </w:tc>
        <w:tc>
          <w:tcPr>
            <w:tcW w:w="1135" w:type="dxa"/>
          </w:tcPr>
          <w:p w14:paraId="28DDA07A" w14:textId="77777777" w:rsidR="000C1E93" w:rsidRDefault="009B7CCC">
            <w:pPr>
              <w:pStyle w:val="TableParagraph"/>
              <w:spacing w:line="248" w:lineRule="exact"/>
              <w:ind w:left="109"/>
            </w:pPr>
            <w:r>
              <w:t>S1</w:t>
            </w:r>
          </w:p>
        </w:tc>
        <w:tc>
          <w:tcPr>
            <w:tcW w:w="974" w:type="dxa"/>
          </w:tcPr>
          <w:p w14:paraId="1ECE0164" w14:textId="498B5986" w:rsidR="000C1E93" w:rsidRDefault="00F51F0D">
            <w:pPr>
              <w:pStyle w:val="TableParagraph"/>
              <w:spacing w:line="248" w:lineRule="exact"/>
              <w:ind w:left="110"/>
            </w:pPr>
            <w:r>
              <w:t>6</w:t>
            </w:r>
          </w:p>
        </w:tc>
      </w:tr>
      <w:tr w:rsidR="00FD3FEE" w14:paraId="43DA26B5" w14:textId="77777777" w:rsidTr="3B312ABA">
        <w:trPr>
          <w:trHeight w:val="268"/>
        </w:trPr>
        <w:tc>
          <w:tcPr>
            <w:tcW w:w="1455" w:type="dxa"/>
          </w:tcPr>
          <w:p w14:paraId="27A49F4D" w14:textId="05180F0E" w:rsidR="00FD3FEE" w:rsidRDefault="00457532" w:rsidP="00FD3FEE">
            <w:pPr>
              <w:pStyle w:val="TableParagraph"/>
              <w:spacing w:line="248" w:lineRule="exact"/>
            </w:pPr>
            <w:r>
              <w:t>OUbs023N</w:t>
            </w:r>
            <w:r w:rsidR="00FD3FEE" w:rsidRPr="3B312ABA">
              <w:t>112</w:t>
            </w:r>
          </w:p>
        </w:tc>
        <w:tc>
          <w:tcPr>
            <w:tcW w:w="5126" w:type="dxa"/>
          </w:tcPr>
          <w:p w14:paraId="05C58476" w14:textId="70B4BF38" w:rsidR="00FD3FEE" w:rsidRDefault="00FD3FEE" w:rsidP="00FD3FEE">
            <w:pPr>
              <w:pStyle w:val="TableParagraph"/>
              <w:spacing w:line="248" w:lineRule="exact"/>
            </w:pPr>
            <w:r>
              <w:t>Academic Literacies</w:t>
            </w:r>
          </w:p>
        </w:tc>
        <w:tc>
          <w:tcPr>
            <w:tcW w:w="659" w:type="dxa"/>
          </w:tcPr>
          <w:p w14:paraId="32497ED0" w14:textId="77777777" w:rsidR="00FD3FEE" w:rsidRDefault="00FD3FEE" w:rsidP="00FD3FEE">
            <w:pPr>
              <w:pStyle w:val="TableParagraph"/>
              <w:spacing w:line="248" w:lineRule="exact"/>
              <w:ind w:left="108"/>
            </w:pPr>
            <w:r>
              <w:t>C</w:t>
            </w:r>
          </w:p>
        </w:tc>
        <w:tc>
          <w:tcPr>
            <w:tcW w:w="1135" w:type="dxa"/>
          </w:tcPr>
          <w:p w14:paraId="5E3E93E0" w14:textId="77777777" w:rsidR="00FD3FEE" w:rsidRDefault="00FD3FEE" w:rsidP="00FD3FEE">
            <w:pPr>
              <w:pStyle w:val="TableParagraph"/>
              <w:spacing w:line="248" w:lineRule="exact"/>
              <w:ind w:left="109"/>
            </w:pPr>
            <w:r>
              <w:t>S1</w:t>
            </w:r>
          </w:p>
        </w:tc>
        <w:tc>
          <w:tcPr>
            <w:tcW w:w="974" w:type="dxa"/>
          </w:tcPr>
          <w:p w14:paraId="7B060A17" w14:textId="01F644DF" w:rsidR="00FD3FEE" w:rsidRDefault="00FD3FEE" w:rsidP="00FD3FEE">
            <w:pPr>
              <w:pStyle w:val="TableParagraph"/>
              <w:spacing w:line="248" w:lineRule="exact"/>
              <w:ind w:left="110"/>
            </w:pPr>
            <w:r>
              <w:t>6</w:t>
            </w:r>
          </w:p>
        </w:tc>
      </w:tr>
      <w:tr w:rsidR="00FD3FEE" w14:paraId="3613B944" w14:textId="77777777" w:rsidTr="3B312ABA">
        <w:trPr>
          <w:trHeight w:val="282"/>
        </w:trPr>
        <w:tc>
          <w:tcPr>
            <w:tcW w:w="1455" w:type="dxa"/>
          </w:tcPr>
          <w:p w14:paraId="3A7B74E8" w14:textId="1218F511" w:rsidR="00FD3FEE" w:rsidRDefault="00457532" w:rsidP="00FD3FEE">
            <w:pPr>
              <w:pStyle w:val="TableParagraph"/>
              <w:spacing w:line="263" w:lineRule="exact"/>
            </w:pPr>
            <w:r>
              <w:t>OUbs023N</w:t>
            </w:r>
            <w:r w:rsidR="00FD3FEE" w:rsidRPr="3B312ABA">
              <w:t>113</w:t>
            </w:r>
          </w:p>
        </w:tc>
        <w:tc>
          <w:tcPr>
            <w:tcW w:w="5126" w:type="dxa"/>
          </w:tcPr>
          <w:p w14:paraId="621117BB" w14:textId="77777777" w:rsidR="00FD3FEE" w:rsidRDefault="00FD3FEE" w:rsidP="00FD3FEE">
            <w:pPr>
              <w:pStyle w:val="TableParagraph"/>
              <w:spacing w:line="263" w:lineRule="exact"/>
            </w:pPr>
            <w:r>
              <w:t>Financial Theory and Practice I</w:t>
            </w:r>
          </w:p>
        </w:tc>
        <w:tc>
          <w:tcPr>
            <w:tcW w:w="659" w:type="dxa"/>
          </w:tcPr>
          <w:p w14:paraId="430505FE" w14:textId="77777777" w:rsidR="00FD3FEE" w:rsidRDefault="00FD3FEE" w:rsidP="00FD3FEE">
            <w:pPr>
              <w:pStyle w:val="TableParagraph"/>
              <w:spacing w:line="263" w:lineRule="exact"/>
              <w:ind w:left="108"/>
            </w:pPr>
            <w:r>
              <w:t>C</w:t>
            </w:r>
          </w:p>
        </w:tc>
        <w:tc>
          <w:tcPr>
            <w:tcW w:w="1135" w:type="dxa"/>
          </w:tcPr>
          <w:p w14:paraId="632B3072" w14:textId="77777777" w:rsidR="00FD3FEE" w:rsidRDefault="00FD3FEE" w:rsidP="00FD3FEE">
            <w:pPr>
              <w:pStyle w:val="TableParagraph"/>
              <w:spacing w:line="263" w:lineRule="exact"/>
              <w:ind w:left="109"/>
            </w:pPr>
            <w:r>
              <w:t>S1</w:t>
            </w:r>
          </w:p>
        </w:tc>
        <w:tc>
          <w:tcPr>
            <w:tcW w:w="974" w:type="dxa"/>
          </w:tcPr>
          <w:p w14:paraId="0313A230" w14:textId="5FBCD4A9" w:rsidR="00FD3FEE" w:rsidRDefault="00FD3FEE" w:rsidP="00FD3FEE">
            <w:pPr>
              <w:pStyle w:val="TableParagraph"/>
              <w:spacing w:line="263" w:lineRule="exact"/>
              <w:ind w:left="110"/>
            </w:pPr>
            <w:r>
              <w:t>6</w:t>
            </w:r>
          </w:p>
        </w:tc>
      </w:tr>
      <w:tr w:rsidR="00FD3FEE" w14:paraId="366916DC" w14:textId="77777777" w:rsidTr="3B312ABA">
        <w:trPr>
          <w:trHeight w:val="271"/>
        </w:trPr>
        <w:tc>
          <w:tcPr>
            <w:tcW w:w="1455" w:type="dxa"/>
          </w:tcPr>
          <w:p w14:paraId="742B5C97" w14:textId="1F32C779" w:rsidR="00FD3FEE" w:rsidRDefault="00457532" w:rsidP="00FD3FEE">
            <w:pPr>
              <w:pStyle w:val="TableParagraph"/>
              <w:spacing w:line="251" w:lineRule="exact"/>
            </w:pPr>
            <w:r>
              <w:t>OUbs023N</w:t>
            </w:r>
            <w:r w:rsidR="00FD3FEE" w:rsidRPr="3B312ABA">
              <w:t>114</w:t>
            </w:r>
          </w:p>
        </w:tc>
        <w:tc>
          <w:tcPr>
            <w:tcW w:w="5126" w:type="dxa"/>
          </w:tcPr>
          <w:p w14:paraId="43072F09" w14:textId="27525EE5" w:rsidR="00FD3FEE" w:rsidRDefault="00FD3FEE" w:rsidP="00FD3FEE">
            <w:pPr>
              <w:pStyle w:val="TableParagraph"/>
              <w:spacing w:line="251" w:lineRule="exact"/>
            </w:pPr>
            <w:r w:rsidRPr="3B312ABA">
              <w:t>Fundamentals of Accounting</w:t>
            </w:r>
          </w:p>
        </w:tc>
        <w:tc>
          <w:tcPr>
            <w:tcW w:w="659" w:type="dxa"/>
          </w:tcPr>
          <w:p w14:paraId="6843B7AD" w14:textId="77777777" w:rsidR="00FD3FEE" w:rsidRDefault="00FD3FEE" w:rsidP="00FD3FEE">
            <w:pPr>
              <w:pStyle w:val="TableParagraph"/>
              <w:spacing w:line="251" w:lineRule="exact"/>
              <w:ind w:left="108"/>
            </w:pPr>
            <w:r>
              <w:t>C</w:t>
            </w:r>
          </w:p>
        </w:tc>
        <w:tc>
          <w:tcPr>
            <w:tcW w:w="1135" w:type="dxa"/>
          </w:tcPr>
          <w:p w14:paraId="604ADFDC" w14:textId="77777777" w:rsidR="00FD3FEE" w:rsidRDefault="00FD3FEE" w:rsidP="00FD3FEE">
            <w:pPr>
              <w:pStyle w:val="TableParagraph"/>
              <w:spacing w:line="251" w:lineRule="exact"/>
              <w:ind w:left="109"/>
            </w:pPr>
            <w:r>
              <w:t>S1</w:t>
            </w:r>
          </w:p>
        </w:tc>
        <w:tc>
          <w:tcPr>
            <w:tcW w:w="974" w:type="dxa"/>
          </w:tcPr>
          <w:p w14:paraId="1A60F1AD" w14:textId="6A373355" w:rsidR="00FD3FEE" w:rsidRDefault="00FD3FEE" w:rsidP="00FD3FEE">
            <w:pPr>
              <w:pStyle w:val="TableParagraph"/>
              <w:spacing w:line="251" w:lineRule="exact"/>
              <w:ind w:left="110"/>
            </w:pPr>
            <w:r>
              <w:t>6</w:t>
            </w:r>
          </w:p>
        </w:tc>
      </w:tr>
      <w:tr w:rsidR="00FD3FEE" w14:paraId="6B62F1B3" w14:textId="77777777" w:rsidTr="3B312ABA">
        <w:trPr>
          <w:trHeight w:val="268"/>
        </w:trPr>
        <w:tc>
          <w:tcPr>
            <w:tcW w:w="1455" w:type="dxa"/>
          </w:tcPr>
          <w:p w14:paraId="02F2C34E" w14:textId="00EB4F24" w:rsidR="00FD3FEE" w:rsidRPr="00F51F0D" w:rsidRDefault="00FD3FEE" w:rsidP="00FD3FEE">
            <w:pPr>
              <w:pStyle w:val="TableParagraph"/>
              <w:ind w:left="0"/>
            </w:pPr>
            <w:r>
              <w:t xml:space="preserve">  </w:t>
            </w:r>
            <w:r w:rsidR="00457532">
              <w:t>OUbs023N</w:t>
            </w:r>
            <w:r w:rsidRPr="00F51F0D">
              <w:t>115</w:t>
            </w:r>
          </w:p>
        </w:tc>
        <w:tc>
          <w:tcPr>
            <w:tcW w:w="5126" w:type="dxa"/>
          </w:tcPr>
          <w:p w14:paraId="680A4E5D" w14:textId="74E4623B" w:rsidR="00FD3FEE" w:rsidRPr="00F51F0D" w:rsidRDefault="00D72E10" w:rsidP="00FD3FEE">
            <w:pPr>
              <w:pStyle w:val="TableParagraph"/>
              <w:ind w:left="0"/>
            </w:pPr>
            <w:r>
              <w:t xml:space="preserve">  </w:t>
            </w:r>
            <w:r w:rsidR="00FD3FEE" w:rsidRPr="00F51F0D">
              <w:t>Microeconomics-I</w:t>
            </w:r>
          </w:p>
        </w:tc>
        <w:tc>
          <w:tcPr>
            <w:tcW w:w="659" w:type="dxa"/>
          </w:tcPr>
          <w:p w14:paraId="19219836" w14:textId="22B93320" w:rsidR="00FD3FEE" w:rsidRPr="00F51F0D" w:rsidRDefault="00FD3FEE" w:rsidP="00FD3FEE">
            <w:pPr>
              <w:pStyle w:val="TableParagraph"/>
              <w:ind w:left="0"/>
            </w:pPr>
            <w:r>
              <w:t xml:space="preserve">  </w:t>
            </w:r>
            <w:r w:rsidRPr="00F51F0D">
              <w:t>C</w:t>
            </w:r>
          </w:p>
        </w:tc>
        <w:tc>
          <w:tcPr>
            <w:tcW w:w="1135" w:type="dxa"/>
          </w:tcPr>
          <w:p w14:paraId="296FEF7D" w14:textId="189FF3B8" w:rsidR="00FD3FEE" w:rsidRPr="00F51F0D" w:rsidRDefault="00FD3FEE" w:rsidP="00FD3FEE">
            <w:pPr>
              <w:pStyle w:val="TableParagraph"/>
              <w:ind w:left="0"/>
            </w:pPr>
            <w:r>
              <w:t xml:space="preserve">  </w:t>
            </w:r>
            <w:r w:rsidRPr="00F51F0D">
              <w:t>S1</w:t>
            </w:r>
          </w:p>
        </w:tc>
        <w:tc>
          <w:tcPr>
            <w:tcW w:w="974" w:type="dxa"/>
          </w:tcPr>
          <w:p w14:paraId="7194DBDC" w14:textId="2BD65791" w:rsidR="00FD3FEE" w:rsidRPr="00F51F0D" w:rsidRDefault="00FD3FEE" w:rsidP="00FD3FEE">
            <w:pPr>
              <w:pStyle w:val="TableParagraph"/>
              <w:ind w:left="0"/>
            </w:pPr>
            <w:r>
              <w:t xml:space="preserve">  </w:t>
            </w:r>
            <w:r w:rsidRPr="00F51F0D">
              <w:t>6</w:t>
            </w:r>
          </w:p>
        </w:tc>
      </w:tr>
      <w:tr w:rsidR="00FD3FEE" w14:paraId="769D0D3C" w14:textId="77777777" w:rsidTr="3B312ABA">
        <w:trPr>
          <w:trHeight w:val="268"/>
        </w:trPr>
        <w:tc>
          <w:tcPr>
            <w:tcW w:w="1455" w:type="dxa"/>
          </w:tcPr>
          <w:p w14:paraId="54CD245A" w14:textId="77777777" w:rsidR="00FD3FEE" w:rsidRPr="00F51F0D" w:rsidRDefault="00FD3FEE" w:rsidP="00FD3FEE">
            <w:pPr>
              <w:pStyle w:val="TableParagraph"/>
              <w:ind w:left="0"/>
            </w:pPr>
          </w:p>
        </w:tc>
        <w:tc>
          <w:tcPr>
            <w:tcW w:w="5126" w:type="dxa"/>
          </w:tcPr>
          <w:p w14:paraId="1231BE67" w14:textId="7E06E8BD" w:rsidR="00FD3FEE" w:rsidRPr="0006321D" w:rsidRDefault="00FD3FEE" w:rsidP="00FD3FEE">
            <w:pPr>
              <w:pStyle w:val="TableParagraph"/>
              <w:ind w:left="0"/>
              <w:rPr>
                <w:b/>
              </w:rPr>
            </w:pPr>
            <w:r w:rsidRPr="0006321D">
              <w:rPr>
                <w:b/>
              </w:rPr>
              <w:t>Semester 2</w:t>
            </w:r>
          </w:p>
        </w:tc>
        <w:tc>
          <w:tcPr>
            <w:tcW w:w="659" w:type="dxa"/>
          </w:tcPr>
          <w:p w14:paraId="36FEB5B0" w14:textId="77777777" w:rsidR="00FD3FEE" w:rsidRPr="00F51F0D" w:rsidRDefault="00FD3FEE" w:rsidP="00FD3FEE">
            <w:pPr>
              <w:pStyle w:val="TableParagraph"/>
              <w:ind w:left="0"/>
            </w:pPr>
          </w:p>
        </w:tc>
        <w:tc>
          <w:tcPr>
            <w:tcW w:w="1135" w:type="dxa"/>
          </w:tcPr>
          <w:p w14:paraId="30D7AA69" w14:textId="77777777" w:rsidR="00FD3FEE" w:rsidRPr="00F51F0D" w:rsidRDefault="00FD3FEE" w:rsidP="00FD3FEE">
            <w:pPr>
              <w:pStyle w:val="TableParagraph"/>
              <w:ind w:left="0"/>
            </w:pPr>
          </w:p>
        </w:tc>
        <w:tc>
          <w:tcPr>
            <w:tcW w:w="974" w:type="dxa"/>
          </w:tcPr>
          <w:p w14:paraId="7196D064" w14:textId="77777777" w:rsidR="00FD3FEE" w:rsidRPr="00F51F0D" w:rsidRDefault="00FD3FEE" w:rsidP="00FD3FEE">
            <w:pPr>
              <w:pStyle w:val="TableParagraph"/>
              <w:ind w:left="0"/>
            </w:pPr>
          </w:p>
        </w:tc>
      </w:tr>
      <w:tr w:rsidR="00FD3FEE" w14:paraId="369409BD" w14:textId="77777777" w:rsidTr="3B312ABA">
        <w:trPr>
          <w:trHeight w:val="268"/>
        </w:trPr>
        <w:tc>
          <w:tcPr>
            <w:tcW w:w="1455" w:type="dxa"/>
          </w:tcPr>
          <w:p w14:paraId="0A7B188D" w14:textId="0580BF6F" w:rsidR="00FD3FEE" w:rsidRDefault="00457532" w:rsidP="00FD3FEE">
            <w:pPr>
              <w:pStyle w:val="TableParagraph"/>
              <w:spacing w:line="248" w:lineRule="exact"/>
            </w:pPr>
            <w:r>
              <w:t>OUbs023N</w:t>
            </w:r>
            <w:r w:rsidR="00FD3FEE" w:rsidRPr="3B312ABA">
              <w:t>121</w:t>
            </w:r>
          </w:p>
        </w:tc>
        <w:tc>
          <w:tcPr>
            <w:tcW w:w="5126" w:type="dxa"/>
          </w:tcPr>
          <w:p w14:paraId="78FCC678" w14:textId="1DC244CF" w:rsidR="00FD3FEE" w:rsidRDefault="00FD3FEE" w:rsidP="00FD3FEE">
            <w:pPr>
              <w:pStyle w:val="TableParagraph"/>
              <w:spacing w:line="248" w:lineRule="exact"/>
            </w:pPr>
            <w:r w:rsidRPr="3B312ABA">
              <w:t>Foundation of Law and the Mauritian Legal System</w:t>
            </w:r>
          </w:p>
        </w:tc>
        <w:tc>
          <w:tcPr>
            <w:tcW w:w="659" w:type="dxa"/>
          </w:tcPr>
          <w:p w14:paraId="28F8B1D3" w14:textId="77777777" w:rsidR="00FD3FEE" w:rsidRDefault="00FD3FEE" w:rsidP="00FD3FEE">
            <w:pPr>
              <w:pStyle w:val="TableParagraph"/>
              <w:spacing w:line="248" w:lineRule="exact"/>
              <w:ind w:left="108"/>
            </w:pPr>
            <w:r>
              <w:t>C</w:t>
            </w:r>
          </w:p>
        </w:tc>
        <w:tc>
          <w:tcPr>
            <w:tcW w:w="1135" w:type="dxa"/>
          </w:tcPr>
          <w:p w14:paraId="0943CA27" w14:textId="77777777" w:rsidR="00FD3FEE" w:rsidRDefault="00FD3FEE" w:rsidP="00FD3FEE">
            <w:pPr>
              <w:pStyle w:val="TableParagraph"/>
              <w:spacing w:line="248" w:lineRule="exact"/>
              <w:ind w:left="109"/>
            </w:pPr>
            <w:r>
              <w:t>S2</w:t>
            </w:r>
          </w:p>
        </w:tc>
        <w:tc>
          <w:tcPr>
            <w:tcW w:w="974" w:type="dxa"/>
          </w:tcPr>
          <w:p w14:paraId="05E79974" w14:textId="35FF2B88" w:rsidR="00FD3FEE" w:rsidRDefault="00FD3FEE" w:rsidP="00FD3FEE">
            <w:pPr>
              <w:pStyle w:val="TableParagraph"/>
              <w:spacing w:line="248" w:lineRule="exact"/>
              <w:ind w:left="110"/>
            </w:pPr>
            <w:r>
              <w:t>6</w:t>
            </w:r>
          </w:p>
        </w:tc>
      </w:tr>
      <w:tr w:rsidR="00FD3FEE" w14:paraId="6EA458A5" w14:textId="77777777" w:rsidTr="3B312ABA">
        <w:trPr>
          <w:trHeight w:val="268"/>
        </w:trPr>
        <w:tc>
          <w:tcPr>
            <w:tcW w:w="1455" w:type="dxa"/>
          </w:tcPr>
          <w:p w14:paraId="58943E16" w14:textId="2D991885" w:rsidR="00FD3FEE" w:rsidRDefault="00457532" w:rsidP="00FD3FEE">
            <w:pPr>
              <w:pStyle w:val="TableParagraph"/>
              <w:spacing w:line="248" w:lineRule="exact"/>
            </w:pPr>
            <w:r>
              <w:t>OUbs023N</w:t>
            </w:r>
            <w:r w:rsidR="00FD3FEE" w:rsidRPr="3B312ABA">
              <w:t>122</w:t>
            </w:r>
          </w:p>
        </w:tc>
        <w:tc>
          <w:tcPr>
            <w:tcW w:w="5126" w:type="dxa"/>
          </w:tcPr>
          <w:p w14:paraId="6FE5CF0E" w14:textId="5189793B" w:rsidR="00FD3FEE" w:rsidRDefault="00FD3FEE" w:rsidP="00FD3FEE">
            <w:pPr>
              <w:pStyle w:val="TableParagraph"/>
              <w:spacing w:line="248" w:lineRule="exact"/>
            </w:pPr>
            <w:r w:rsidRPr="3B312ABA">
              <w:t xml:space="preserve">Droit des </w:t>
            </w:r>
            <w:proofErr w:type="spellStart"/>
            <w:r w:rsidRPr="3B312ABA">
              <w:t>Contrats</w:t>
            </w:r>
            <w:proofErr w:type="spellEnd"/>
          </w:p>
        </w:tc>
        <w:tc>
          <w:tcPr>
            <w:tcW w:w="659" w:type="dxa"/>
          </w:tcPr>
          <w:p w14:paraId="31C6196B" w14:textId="77777777" w:rsidR="00FD3FEE" w:rsidRDefault="00FD3FEE" w:rsidP="00FD3FEE">
            <w:pPr>
              <w:pStyle w:val="TableParagraph"/>
              <w:spacing w:line="248" w:lineRule="exact"/>
              <w:ind w:left="108"/>
            </w:pPr>
            <w:r>
              <w:t>C</w:t>
            </w:r>
          </w:p>
        </w:tc>
        <w:tc>
          <w:tcPr>
            <w:tcW w:w="1135" w:type="dxa"/>
          </w:tcPr>
          <w:p w14:paraId="74D45165" w14:textId="77777777" w:rsidR="00FD3FEE" w:rsidRDefault="00FD3FEE" w:rsidP="00FD3FEE">
            <w:pPr>
              <w:pStyle w:val="TableParagraph"/>
              <w:spacing w:line="248" w:lineRule="exact"/>
              <w:ind w:left="109"/>
            </w:pPr>
            <w:r>
              <w:t>S2</w:t>
            </w:r>
          </w:p>
        </w:tc>
        <w:tc>
          <w:tcPr>
            <w:tcW w:w="974" w:type="dxa"/>
          </w:tcPr>
          <w:p w14:paraId="4B7DF3CC" w14:textId="1935C9B0" w:rsidR="00FD3FEE" w:rsidRDefault="00FD3FEE" w:rsidP="00FD3FEE">
            <w:pPr>
              <w:pStyle w:val="TableParagraph"/>
              <w:spacing w:line="248" w:lineRule="exact"/>
              <w:ind w:left="110"/>
            </w:pPr>
            <w:r>
              <w:t>6</w:t>
            </w:r>
          </w:p>
        </w:tc>
      </w:tr>
      <w:tr w:rsidR="00FD3FEE" w14:paraId="264ABD0B" w14:textId="77777777" w:rsidTr="3B312ABA">
        <w:trPr>
          <w:trHeight w:val="268"/>
        </w:trPr>
        <w:tc>
          <w:tcPr>
            <w:tcW w:w="1455" w:type="dxa"/>
          </w:tcPr>
          <w:p w14:paraId="7EEE97C0" w14:textId="56AC3059" w:rsidR="00FD3FEE" w:rsidRDefault="00FD3FEE" w:rsidP="00FD3FEE">
            <w:pPr>
              <w:pStyle w:val="TableParagraph"/>
              <w:spacing w:line="248" w:lineRule="exact"/>
            </w:pPr>
            <w:r>
              <w:t>OUbs0</w:t>
            </w:r>
            <w:r w:rsidR="00061DB0">
              <w:t>23N</w:t>
            </w:r>
            <w:r>
              <w:t>123</w:t>
            </w:r>
          </w:p>
        </w:tc>
        <w:tc>
          <w:tcPr>
            <w:tcW w:w="5126" w:type="dxa"/>
          </w:tcPr>
          <w:p w14:paraId="399251C0" w14:textId="13986934" w:rsidR="00FD3FEE" w:rsidRDefault="00FD3FEE" w:rsidP="00FD3FEE">
            <w:pPr>
              <w:pStyle w:val="TableParagraph"/>
              <w:spacing w:line="248" w:lineRule="exact"/>
            </w:pPr>
            <w:r w:rsidRPr="3B312ABA">
              <w:t>Financial Mathematics</w:t>
            </w:r>
          </w:p>
        </w:tc>
        <w:tc>
          <w:tcPr>
            <w:tcW w:w="659" w:type="dxa"/>
          </w:tcPr>
          <w:p w14:paraId="4AFE18F0" w14:textId="77777777" w:rsidR="00FD3FEE" w:rsidRDefault="00FD3FEE" w:rsidP="00FD3FEE">
            <w:pPr>
              <w:pStyle w:val="TableParagraph"/>
              <w:spacing w:line="248" w:lineRule="exact"/>
              <w:ind w:left="108"/>
            </w:pPr>
            <w:r>
              <w:t>C</w:t>
            </w:r>
          </w:p>
        </w:tc>
        <w:tc>
          <w:tcPr>
            <w:tcW w:w="1135" w:type="dxa"/>
          </w:tcPr>
          <w:p w14:paraId="190AA664" w14:textId="77777777" w:rsidR="00FD3FEE" w:rsidRDefault="00FD3FEE" w:rsidP="00FD3FEE">
            <w:pPr>
              <w:pStyle w:val="TableParagraph"/>
              <w:spacing w:line="248" w:lineRule="exact"/>
              <w:ind w:left="109"/>
            </w:pPr>
            <w:r>
              <w:t>S2</w:t>
            </w:r>
          </w:p>
        </w:tc>
        <w:tc>
          <w:tcPr>
            <w:tcW w:w="974" w:type="dxa"/>
          </w:tcPr>
          <w:p w14:paraId="46BFDC9D" w14:textId="3F873124" w:rsidR="00FD3FEE" w:rsidRDefault="00FD3FEE" w:rsidP="00FD3FEE">
            <w:pPr>
              <w:pStyle w:val="TableParagraph"/>
              <w:spacing w:line="248" w:lineRule="exact"/>
              <w:ind w:left="110"/>
            </w:pPr>
            <w:r>
              <w:t>6</w:t>
            </w:r>
          </w:p>
        </w:tc>
      </w:tr>
      <w:tr w:rsidR="00FD3FEE" w14:paraId="19AA5C23" w14:textId="77777777" w:rsidTr="3B312ABA">
        <w:trPr>
          <w:trHeight w:val="268"/>
        </w:trPr>
        <w:tc>
          <w:tcPr>
            <w:tcW w:w="1455" w:type="dxa"/>
          </w:tcPr>
          <w:p w14:paraId="77A5F168" w14:textId="1E2C13E1" w:rsidR="00FD3FEE" w:rsidRDefault="00FD3FEE" w:rsidP="00FD3FEE">
            <w:pPr>
              <w:pStyle w:val="TableParagraph"/>
              <w:spacing w:line="248" w:lineRule="exact"/>
            </w:pPr>
            <w:r>
              <w:t>OUbs</w:t>
            </w:r>
            <w:r w:rsidR="00061DB0">
              <w:t>023N</w:t>
            </w:r>
            <w:r>
              <w:t>124</w:t>
            </w:r>
          </w:p>
        </w:tc>
        <w:tc>
          <w:tcPr>
            <w:tcW w:w="5126" w:type="dxa"/>
          </w:tcPr>
          <w:p w14:paraId="108A2002" w14:textId="77777777" w:rsidR="00FD3FEE" w:rsidRDefault="00FD3FEE" w:rsidP="00FD3FEE">
            <w:pPr>
              <w:pStyle w:val="TableParagraph"/>
              <w:spacing w:line="248" w:lineRule="exact"/>
            </w:pPr>
            <w:r>
              <w:t>Financial Theory and Practice II</w:t>
            </w:r>
          </w:p>
        </w:tc>
        <w:tc>
          <w:tcPr>
            <w:tcW w:w="659" w:type="dxa"/>
          </w:tcPr>
          <w:p w14:paraId="4ACE758E" w14:textId="77777777" w:rsidR="00FD3FEE" w:rsidRDefault="00FD3FEE" w:rsidP="00FD3FEE">
            <w:pPr>
              <w:pStyle w:val="TableParagraph"/>
              <w:spacing w:line="248" w:lineRule="exact"/>
              <w:ind w:left="108"/>
            </w:pPr>
            <w:r>
              <w:t>C</w:t>
            </w:r>
          </w:p>
        </w:tc>
        <w:tc>
          <w:tcPr>
            <w:tcW w:w="1135" w:type="dxa"/>
          </w:tcPr>
          <w:p w14:paraId="34F0BDB1" w14:textId="77777777" w:rsidR="00FD3FEE" w:rsidRDefault="00FD3FEE" w:rsidP="00FD3FEE">
            <w:pPr>
              <w:pStyle w:val="TableParagraph"/>
              <w:spacing w:line="248" w:lineRule="exact"/>
              <w:ind w:left="109"/>
            </w:pPr>
            <w:r>
              <w:t>S2</w:t>
            </w:r>
          </w:p>
        </w:tc>
        <w:tc>
          <w:tcPr>
            <w:tcW w:w="974" w:type="dxa"/>
          </w:tcPr>
          <w:p w14:paraId="449BCBCB" w14:textId="40750181" w:rsidR="00FD3FEE" w:rsidRDefault="00FD3FEE" w:rsidP="00FD3FEE">
            <w:pPr>
              <w:pStyle w:val="TableParagraph"/>
              <w:spacing w:line="248" w:lineRule="exact"/>
              <w:ind w:left="110"/>
            </w:pPr>
            <w:r>
              <w:t>6</w:t>
            </w:r>
          </w:p>
        </w:tc>
      </w:tr>
      <w:tr w:rsidR="00FD3FEE" w14:paraId="34FF1C98" w14:textId="77777777" w:rsidTr="3B312ABA">
        <w:trPr>
          <w:trHeight w:val="268"/>
        </w:trPr>
        <w:tc>
          <w:tcPr>
            <w:tcW w:w="1455" w:type="dxa"/>
          </w:tcPr>
          <w:p w14:paraId="6D072C0D" w14:textId="0D21CC87" w:rsidR="00FD3FEE" w:rsidRPr="00F51F0D" w:rsidRDefault="00FD3FEE" w:rsidP="00FD3FEE">
            <w:pPr>
              <w:pStyle w:val="TableParagraph"/>
              <w:ind w:left="0"/>
            </w:pPr>
            <w:r>
              <w:t xml:space="preserve">  </w:t>
            </w:r>
            <w:r w:rsidR="00457532">
              <w:t>OUbs023N</w:t>
            </w:r>
            <w:r w:rsidRPr="00F51F0D">
              <w:t>125</w:t>
            </w:r>
          </w:p>
        </w:tc>
        <w:tc>
          <w:tcPr>
            <w:tcW w:w="5126" w:type="dxa"/>
          </w:tcPr>
          <w:p w14:paraId="48A21919" w14:textId="3ED07AB6" w:rsidR="00FD3FEE" w:rsidRPr="00F51F0D" w:rsidRDefault="00FD3FEE" w:rsidP="00FD3FEE">
            <w:pPr>
              <w:pStyle w:val="TableParagraph"/>
              <w:ind w:left="0"/>
            </w:pPr>
            <w:r>
              <w:t xml:space="preserve">  </w:t>
            </w:r>
            <w:r w:rsidRPr="00F51F0D">
              <w:t>Macroeconomics - II</w:t>
            </w:r>
          </w:p>
        </w:tc>
        <w:tc>
          <w:tcPr>
            <w:tcW w:w="659" w:type="dxa"/>
          </w:tcPr>
          <w:p w14:paraId="6BD18F9B" w14:textId="2E8B1C67" w:rsidR="00FD3FEE" w:rsidRPr="00F51F0D" w:rsidRDefault="00FD3FEE" w:rsidP="00FD3FEE">
            <w:pPr>
              <w:pStyle w:val="TableParagraph"/>
              <w:ind w:left="0"/>
            </w:pPr>
            <w:r>
              <w:t xml:space="preserve">  </w:t>
            </w:r>
            <w:r w:rsidRPr="00F51F0D">
              <w:t>C</w:t>
            </w:r>
          </w:p>
        </w:tc>
        <w:tc>
          <w:tcPr>
            <w:tcW w:w="1135" w:type="dxa"/>
          </w:tcPr>
          <w:p w14:paraId="238601FE" w14:textId="47A592D7" w:rsidR="00FD3FEE" w:rsidRPr="00F51F0D" w:rsidRDefault="00FD3FEE" w:rsidP="00FD3FEE">
            <w:pPr>
              <w:pStyle w:val="TableParagraph"/>
              <w:ind w:left="0"/>
            </w:pPr>
            <w:r>
              <w:t xml:space="preserve">  </w:t>
            </w:r>
            <w:r w:rsidRPr="00F51F0D">
              <w:t>S2</w:t>
            </w:r>
          </w:p>
        </w:tc>
        <w:tc>
          <w:tcPr>
            <w:tcW w:w="974" w:type="dxa"/>
          </w:tcPr>
          <w:p w14:paraId="0F3CABC7" w14:textId="2B065523" w:rsidR="00FD3FEE" w:rsidRPr="00F51F0D" w:rsidRDefault="00FD3FEE" w:rsidP="00FD3FEE">
            <w:pPr>
              <w:pStyle w:val="TableParagraph"/>
              <w:ind w:left="0"/>
            </w:pPr>
            <w:r>
              <w:t xml:space="preserve">  </w:t>
            </w:r>
            <w:r w:rsidRPr="00F51F0D">
              <w:t>6</w:t>
            </w:r>
          </w:p>
        </w:tc>
      </w:tr>
      <w:tr w:rsidR="00FD3FEE" w14:paraId="6AF64F09" w14:textId="77777777" w:rsidTr="3B312ABA">
        <w:trPr>
          <w:trHeight w:val="268"/>
        </w:trPr>
        <w:tc>
          <w:tcPr>
            <w:tcW w:w="8375" w:type="dxa"/>
            <w:gridSpan w:val="4"/>
          </w:tcPr>
          <w:p w14:paraId="4C731410" w14:textId="77777777" w:rsidR="00FD3FEE" w:rsidRDefault="00FD3FEE" w:rsidP="00FD3FEE">
            <w:pPr>
              <w:pStyle w:val="TableParagraph"/>
              <w:spacing w:line="248" w:lineRule="exact"/>
              <w:ind w:left="0" w:right="93"/>
              <w:jc w:val="right"/>
              <w:rPr>
                <w:b/>
              </w:rPr>
            </w:pPr>
            <w:r>
              <w:rPr>
                <w:b/>
              </w:rPr>
              <w:t>Credit Total</w:t>
            </w:r>
          </w:p>
        </w:tc>
        <w:tc>
          <w:tcPr>
            <w:tcW w:w="974" w:type="dxa"/>
          </w:tcPr>
          <w:p w14:paraId="174B1212" w14:textId="77777777" w:rsidR="00FD3FEE" w:rsidRDefault="00FD3FEE" w:rsidP="00FD3FEE">
            <w:pPr>
              <w:pStyle w:val="TableParagraph"/>
              <w:spacing w:line="248" w:lineRule="exact"/>
              <w:ind w:left="110"/>
              <w:rPr>
                <w:b/>
              </w:rPr>
            </w:pPr>
            <w:r>
              <w:rPr>
                <w:b/>
              </w:rPr>
              <w:t>60</w:t>
            </w:r>
          </w:p>
        </w:tc>
      </w:tr>
    </w:tbl>
    <w:p w14:paraId="5B08B5D1" w14:textId="77777777" w:rsidR="000C1E93" w:rsidRDefault="000C1E93">
      <w:pPr>
        <w:pStyle w:val="BodyText"/>
        <w:rPr>
          <w:sz w:val="20"/>
        </w:rPr>
      </w:pPr>
    </w:p>
    <w:p w14:paraId="16DEB4AB" w14:textId="77777777" w:rsidR="000C1E93" w:rsidRDefault="000C1E93">
      <w:pPr>
        <w:pStyle w:val="BodyText"/>
        <w:spacing w:before="11"/>
        <w:rPr>
          <w:sz w:val="16"/>
        </w:rPr>
      </w:pPr>
    </w:p>
    <w:tbl>
      <w:tblPr>
        <w:tblW w:w="9350" w:type="dxa"/>
        <w:tblInd w:w="1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500"/>
        <w:gridCol w:w="5079"/>
        <w:gridCol w:w="715"/>
        <w:gridCol w:w="1080"/>
        <w:gridCol w:w="976"/>
      </w:tblGrid>
      <w:tr w:rsidR="000C1E93" w14:paraId="6E5871DA" w14:textId="77777777" w:rsidTr="3B312ABA">
        <w:trPr>
          <w:trHeight w:val="537"/>
        </w:trPr>
        <w:tc>
          <w:tcPr>
            <w:tcW w:w="9350" w:type="dxa"/>
            <w:gridSpan w:val="5"/>
            <w:shd w:val="clear" w:color="auto" w:fill="F1F1F1"/>
          </w:tcPr>
          <w:p w14:paraId="63BFFF8F" w14:textId="77777777" w:rsidR="000C1E93" w:rsidRDefault="009B7CCC">
            <w:pPr>
              <w:pStyle w:val="TableParagraph"/>
              <w:spacing w:line="265" w:lineRule="exact"/>
              <w:rPr>
                <w:b/>
              </w:rPr>
            </w:pPr>
            <w:r>
              <w:rPr>
                <w:b/>
              </w:rPr>
              <w:t>Year 2 – Level 7 (NQ-MQA) – Short cycle Intermediate (QF-EHEA)</w:t>
            </w:r>
          </w:p>
          <w:p w14:paraId="7A8FACAB" w14:textId="77777777" w:rsidR="000C1E93" w:rsidRDefault="009B7CCC">
            <w:pPr>
              <w:pStyle w:val="TableParagraph"/>
              <w:spacing w:line="252" w:lineRule="exact"/>
            </w:pPr>
            <w:r>
              <w:t>All core modules must be taken</w:t>
            </w:r>
          </w:p>
        </w:tc>
      </w:tr>
      <w:tr w:rsidR="000C1E93" w14:paraId="414DB6CD" w14:textId="77777777" w:rsidTr="3B312ABA">
        <w:trPr>
          <w:trHeight w:val="268"/>
        </w:trPr>
        <w:tc>
          <w:tcPr>
            <w:tcW w:w="1500" w:type="dxa"/>
            <w:shd w:val="clear" w:color="auto" w:fill="A6A6A6" w:themeFill="background1" w:themeFillShade="A6"/>
          </w:tcPr>
          <w:p w14:paraId="43783BE3" w14:textId="77777777" w:rsidR="000C1E93" w:rsidRDefault="009B7CCC">
            <w:pPr>
              <w:pStyle w:val="TableParagraph"/>
              <w:spacing w:line="249" w:lineRule="exact"/>
              <w:rPr>
                <w:b/>
              </w:rPr>
            </w:pPr>
            <w:r>
              <w:rPr>
                <w:b/>
              </w:rPr>
              <w:t>Code</w:t>
            </w:r>
          </w:p>
        </w:tc>
        <w:tc>
          <w:tcPr>
            <w:tcW w:w="5079" w:type="dxa"/>
            <w:shd w:val="clear" w:color="auto" w:fill="A6A6A6" w:themeFill="background1" w:themeFillShade="A6"/>
          </w:tcPr>
          <w:p w14:paraId="5682688C" w14:textId="77777777" w:rsidR="000C1E93" w:rsidRDefault="009B7CCC">
            <w:pPr>
              <w:pStyle w:val="TableParagraph"/>
              <w:spacing w:line="249" w:lineRule="exact"/>
              <w:rPr>
                <w:b/>
              </w:rPr>
            </w:pPr>
            <w:r>
              <w:rPr>
                <w:b/>
              </w:rPr>
              <w:t>Module Title</w:t>
            </w:r>
          </w:p>
        </w:tc>
        <w:tc>
          <w:tcPr>
            <w:tcW w:w="715" w:type="dxa"/>
            <w:shd w:val="clear" w:color="auto" w:fill="A6A6A6" w:themeFill="background1" w:themeFillShade="A6"/>
          </w:tcPr>
          <w:p w14:paraId="0EDC1A84" w14:textId="77777777" w:rsidR="000C1E93" w:rsidRDefault="009B7CCC">
            <w:pPr>
              <w:pStyle w:val="TableParagraph"/>
              <w:spacing w:line="249" w:lineRule="exact"/>
              <w:ind w:left="108"/>
              <w:rPr>
                <w:b/>
              </w:rPr>
            </w:pPr>
            <w:r>
              <w:rPr>
                <w:b/>
              </w:rPr>
              <w:t>Type</w:t>
            </w:r>
          </w:p>
        </w:tc>
        <w:tc>
          <w:tcPr>
            <w:tcW w:w="1080" w:type="dxa"/>
            <w:shd w:val="clear" w:color="auto" w:fill="A6A6A6" w:themeFill="background1" w:themeFillShade="A6"/>
          </w:tcPr>
          <w:p w14:paraId="2A32ACA9" w14:textId="77777777" w:rsidR="000C1E93" w:rsidRDefault="009B7CCC">
            <w:pPr>
              <w:pStyle w:val="TableParagraph"/>
              <w:spacing w:line="249" w:lineRule="exact"/>
              <w:ind w:left="108"/>
              <w:rPr>
                <w:b/>
              </w:rPr>
            </w:pPr>
            <w:r>
              <w:rPr>
                <w:b/>
              </w:rPr>
              <w:t>Semester</w:t>
            </w:r>
          </w:p>
        </w:tc>
        <w:tc>
          <w:tcPr>
            <w:tcW w:w="976" w:type="dxa"/>
            <w:shd w:val="clear" w:color="auto" w:fill="A6A6A6" w:themeFill="background1" w:themeFillShade="A6"/>
          </w:tcPr>
          <w:p w14:paraId="7173E4B7" w14:textId="77777777" w:rsidR="000C1E93" w:rsidRDefault="009B7CCC">
            <w:pPr>
              <w:pStyle w:val="TableParagraph"/>
              <w:spacing w:line="249" w:lineRule="exact"/>
              <w:ind w:left="108"/>
              <w:rPr>
                <w:b/>
              </w:rPr>
            </w:pPr>
            <w:r>
              <w:rPr>
                <w:b/>
              </w:rPr>
              <w:t>Credits</w:t>
            </w:r>
          </w:p>
        </w:tc>
      </w:tr>
      <w:tr w:rsidR="000C1E93" w14:paraId="0AD9C6F4" w14:textId="77777777" w:rsidTr="3B312ABA">
        <w:trPr>
          <w:trHeight w:val="268"/>
        </w:trPr>
        <w:tc>
          <w:tcPr>
            <w:tcW w:w="1500" w:type="dxa"/>
          </w:tcPr>
          <w:p w14:paraId="4B1F511A" w14:textId="77777777" w:rsidR="000C1E93" w:rsidRPr="0006321D" w:rsidRDefault="000C1E93">
            <w:pPr>
              <w:pStyle w:val="TableParagraph"/>
              <w:ind w:left="0"/>
              <w:rPr>
                <w:b/>
              </w:rPr>
            </w:pPr>
          </w:p>
        </w:tc>
        <w:tc>
          <w:tcPr>
            <w:tcW w:w="5079" w:type="dxa"/>
          </w:tcPr>
          <w:p w14:paraId="65F9C3DC" w14:textId="43A849E3" w:rsidR="000C1E93" w:rsidRPr="0006321D" w:rsidRDefault="3B312ABA" w:rsidP="3B312ABA">
            <w:pPr>
              <w:pStyle w:val="TableParagraph"/>
              <w:ind w:left="0"/>
              <w:rPr>
                <w:b/>
              </w:rPr>
            </w:pPr>
            <w:r w:rsidRPr="0006321D">
              <w:rPr>
                <w:b/>
              </w:rPr>
              <w:t>Semester 1</w:t>
            </w:r>
          </w:p>
        </w:tc>
        <w:tc>
          <w:tcPr>
            <w:tcW w:w="715" w:type="dxa"/>
          </w:tcPr>
          <w:p w14:paraId="5023141B" w14:textId="77777777" w:rsidR="000C1E93" w:rsidRPr="00F51F0D" w:rsidRDefault="000C1E93">
            <w:pPr>
              <w:pStyle w:val="TableParagraph"/>
              <w:ind w:left="0"/>
            </w:pPr>
          </w:p>
        </w:tc>
        <w:tc>
          <w:tcPr>
            <w:tcW w:w="1080" w:type="dxa"/>
          </w:tcPr>
          <w:p w14:paraId="1F3B1409" w14:textId="77777777" w:rsidR="000C1E93" w:rsidRPr="00F51F0D" w:rsidRDefault="000C1E93">
            <w:pPr>
              <w:pStyle w:val="TableParagraph"/>
              <w:ind w:left="0"/>
            </w:pPr>
          </w:p>
        </w:tc>
        <w:tc>
          <w:tcPr>
            <w:tcW w:w="976" w:type="dxa"/>
          </w:tcPr>
          <w:p w14:paraId="562C75D1" w14:textId="77777777" w:rsidR="000C1E93" w:rsidRPr="00F51F0D" w:rsidRDefault="000C1E93">
            <w:pPr>
              <w:pStyle w:val="TableParagraph"/>
              <w:ind w:left="0"/>
            </w:pPr>
          </w:p>
        </w:tc>
      </w:tr>
      <w:tr w:rsidR="000C1E93" w14:paraId="26180B84" w14:textId="77777777" w:rsidTr="3B312ABA">
        <w:trPr>
          <w:trHeight w:val="297"/>
        </w:trPr>
        <w:tc>
          <w:tcPr>
            <w:tcW w:w="1500" w:type="dxa"/>
          </w:tcPr>
          <w:p w14:paraId="7DE21ACD" w14:textId="53845FFA" w:rsidR="000C1E93" w:rsidRPr="00F51F0D" w:rsidRDefault="00457532" w:rsidP="3B312ABA">
            <w:pPr>
              <w:pStyle w:val="TableParagraph"/>
              <w:spacing w:line="265" w:lineRule="exact"/>
            </w:pPr>
            <w:r>
              <w:t>OUbs023N</w:t>
            </w:r>
            <w:r w:rsidR="3B312ABA" w:rsidRPr="00F51F0D">
              <w:t>211</w:t>
            </w:r>
          </w:p>
        </w:tc>
        <w:tc>
          <w:tcPr>
            <w:tcW w:w="5079" w:type="dxa"/>
          </w:tcPr>
          <w:p w14:paraId="2E2DA11C" w14:textId="0742B47F" w:rsidR="000C1E93" w:rsidRPr="00F51F0D" w:rsidRDefault="3B312ABA" w:rsidP="3B312ABA">
            <w:pPr>
              <w:pStyle w:val="TableParagraph"/>
              <w:spacing w:line="265" w:lineRule="exact"/>
            </w:pPr>
            <w:r w:rsidRPr="00F51F0D">
              <w:t>Law of Associations-I</w:t>
            </w:r>
          </w:p>
        </w:tc>
        <w:tc>
          <w:tcPr>
            <w:tcW w:w="715" w:type="dxa"/>
          </w:tcPr>
          <w:p w14:paraId="1E19BF87" w14:textId="77777777" w:rsidR="000C1E93" w:rsidRPr="00F51F0D" w:rsidRDefault="009B7CCC">
            <w:pPr>
              <w:pStyle w:val="TableParagraph"/>
              <w:spacing w:line="265" w:lineRule="exact"/>
              <w:ind w:left="108"/>
            </w:pPr>
            <w:r w:rsidRPr="00F51F0D">
              <w:t>C</w:t>
            </w:r>
          </w:p>
        </w:tc>
        <w:tc>
          <w:tcPr>
            <w:tcW w:w="1080" w:type="dxa"/>
          </w:tcPr>
          <w:p w14:paraId="013BFE93" w14:textId="77777777" w:rsidR="000C1E93" w:rsidRPr="00F51F0D" w:rsidRDefault="009B7CCC">
            <w:pPr>
              <w:pStyle w:val="TableParagraph"/>
              <w:spacing w:line="265" w:lineRule="exact"/>
              <w:ind w:left="108"/>
            </w:pPr>
            <w:r w:rsidRPr="00F51F0D">
              <w:t>S1</w:t>
            </w:r>
          </w:p>
        </w:tc>
        <w:tc>
          <w:tcPr>
            <w:tcW w:w="976" w:type="dxa"/>
          </w:tcPr>
          <w:p w14:paraId="4DCA3AC1" w14:textId="429E92E6" w:rsidR="000C1E93" w:rsidRPr="00F51F0D" w:rsidRDefault="00F51F0D">
            <w:pPr>
              <w:pStyle w:val="TableParagraph"/>
              <w:spacing w:line="265" w:lineRule="exact"/>
              <w:ind w:left="108"/>
            </w:pPr>
            <w:r>
              <w:t>6</w:t>
            </w:r>
          </w:p>
        </w:tc>
      </w:tr>
      <w:tr w:rsidR="000C1E93" w14:paraId="379F0D8A" w14:textId="77777777" w:rsidTr="3B312ABA">
        <w:trPr>
          <w:trHeight w:val="268"/>
        </w:trPr>
        <w:tc>
          <w:tcPr>
            <w:tcW w:w="1500" w:type="dxa"/>
          </w:tcPr>
          <w:p w14:paraId="2D270650" w14:textId="20DABD87" w:rsidR="000C1E93" w:rsidRPr="00F51F0D" w:rsidRDefault="00457532" w:rsidP="3B312ABA">
            <w:pPr>
              <w:pStyle w:val="TableParagraph"/>
              <w:spacing w:line="248" w:lineRule="exact"/>
            </w:pPr>
            <w:r>
              <w:t>OUbs023N</w:t>
            </w:r>
            <w:r w:rsidR="3B312ABA" w:rsidRPr="00F51F0D">
              <w:t>212</w:t>
            </w:r>
          </w:p>
        </w:tc>
        <w:tc>
          <w:tcPr>
            <w:tcW w:w="5079" w:type="dxa"/>
          </w:tcPr>
          <w:p w14:paraId="16E25477" w14:textId="2B80134C" w:rsidR="000C1E93" w:rsidRPr="00F51F0D" w:rsidRDefault="3B312ABA" w:rsidP="3B312ABA">
            <w:pPr>
              <w:pStyle w:val="TableParagraph"/>
              <w:spacing w:line="248" w:lineRule="exact"/>
            </w:pPr>
            <w:r w:rsidRPr="00F51F0D">
              <w:t>Business Finance - I</w:t>
            </w:r>
          </w:p>
        </w:tc>
        <w:tc>
          <w:tcPr>
            <w:tcW w:w="715" w:type="dxa"/>
          </w:tcPr>
          <w:p w14:paraId="6BF20CBC" w14:textId="77777777" w:rsidR="000C1E93" w:rsidRPr="00F51F0D" w:rsidRDefault="009B7CCC">
            <w:pPr>
              <w:pStyle w:val="TableParagraph"/>
              <w:spacing w:line="248" w:lineRule="exact"/>
              <w:ind w:left="108"/>
            </w:pPr>
            <w:r w:rsidRPr="00F51F0D">
              <w:t>C</w:t>
            </w:r>
          </w:p>
        </w:tc>
        <w:tc>
          <w:tcPr>
            <w:tcW w:w="1080" w:type="dxa"/>
          </w:tcPr>
          <w:p w14:paraId="1DAACC78" w14:textId="77777777" w:rsidR="000C1E93" w:rsidRPr="00F51F0D" w:rsidRDefault="009B7CCC">
            <w:pPr>
              <w:pStyle w:val="TableParagraph"/>
              <w:spacing w:line="248" w:lineRule="exact"/>
              <w:ind w:left="108"/>
            </w:pPr>
            <w:r w:rsidRPr="00F51F0D">
              <w:t>S1</w:t>
            </w:r>
          </w:p>
        </w:tc>
        <w:tc>
          <w:tcPr>
            <w:tcW w:w="976" w:type="dxa"/>
          </w:tcPr>
          <w:p w14:paraId="52DAE4E0" w14:textId="5876565F" w:rsidR="000C1E93" w:rsidRPr="00F51F0D" w:rsidRDefault="00F51F0D">
            <w:pPr>
              <w:pStyle w:val="TableParagraph"/>
              <w:spacing w:line="248" w:lineRule="exact"/>
              <w:ind w:left="108"/>
            </w:pPr>
            <w:r>
              <w:t>6</w:t>
            </w:r>
          </w:p>
        </w:tc>
      </w:tr>
      <w:tr w:rsidR="000C1E93" w14:paraId="1C06F242" w14:textId="77777777" w:rsidTr="3B312ABA">
        <w:trPr>
          <w:trHeight w:val="268"/>
        </w:trPr>
        <w:tc>
          <w:tcPr>
            <w:tcW w:w="1500" w:type="dxa"/>
          </w:tcPr>
          <w:p w14:paraId="5964F232" w14:textId="28841A87" w:rsidR="000C1E93" w:rsidRPr="00F51F0D" w:rsidRDefault="00457532" w:rsidP="3B312ABA">
            <w:pPr>
              <w:pStyle w:val="TableParagraph"/>
              <w:spacing w:line="248" w:lineRule="exact"/>
            </w:pPr>
            <w:r>
              <w:t>OUbs023N</w:t>
            </w:r>
            <w:r w:rsidR="3B312ABA" w:rsidRPr="00F51F0D">
              <w:t>213</w:t>
            </w:r>
          </w:p>
        </w:tc>
        <w:tc>
          <w:tcPr>
            <w:tcW w:w="5079" w:type="dxa"/>
          </w:tcPr>
          <w:p w14:paraId="1040ED70" w14:textId="6801C660" w:rsidR="000C1E93" w:rsidRPr="00F51F0D" w:rsidRDefault="3B312ABA" w:rsidP="3B312ABA">
            <w:pPr>
              <w:pStyle w:val="TableParagraph"/>
              <w:spacing w:line="248" w:lineRule="exact"/>
            </w:pPr>
            <w:r w:rsidRPr="00F51F0D">
              <w:t>Taxation</w:t>
            </w:r>
          </w:p>
        </w:tc>
        <w:tc>
          <w:tcPr>
            <w:tcW w:w="715" w:type="dxa"/>
          </w:tcPr>
          <w:p w14:paraId="2E9242C5" w14:textId="77777777" w:rsidR="000C1E93" w:rsidRPr="00F51F0D" w:rsidRDefault="009B7CCC">
            <w:pPr>
              <w:pStyle w:val="TableParagraph"/>
              <w:spacing w:line="248" w:lineRule="exact"/>
              <w:ind w:left="108"/>
            </w:pPr>
            <w:r w:rsidRPr="00F51F0D">
              <w:t>C</w:t>
            </w:r>
          </w:p>
        </w:tc>
        <w:tc>
          <w:tcPr>
            <w:tcW w:w="1080" w:type="dxa"/>
          </w:tcPr>
          <w:p w14:paraId="6781E97B" w14:textId="77777777" w:rsidR="000C1E93" w:rsidRPr="00F51F0D" w:rsidRDefault="009B7CCC">
            <w:pPr>
              <w:pStyle w:val="TableParagraph"/>
              <w:spacing w:line="248" w:lineRule="exact"/>
              <w:ind w:left="108"/>
            </w:pPr>
            <w:r w:rsidRPr="00F51F0D">
              <w:t>S1</w:t>
            </w:r>
          </w:p>
        </w:tc>
        <w:tc>
          <w:tcPr>
            <w:tcW w:w="976" w:type="dxa"/>
          </w:tcPr>
          <w:p w14:paraId="05C07DC9" w14:textId="4EDC6C07" w:rsidR="000C1E93" w:rsidRPr="00F51F0D" w:rsidRDefault="00F51F0D">
            <w:pPr>
              <w:pStyle w:val="TableParagraph"/>
              <w:spacing w:line="248" w:lineRule="exact"/>
              <w:ind w:left="108"/>
            </w:pPr>
            <w:r>
              <w:t>6</w:t>
            </w:r>
          </w:p>
        </w:tc>
      </w:tr>
      <w:tr w:rsidR="000C1E93" w14:paraId="5C0C6134" w14:textId="77777777" w:rsidTr="3B312ABA">
        <w:trPr>
          <w:trHeight w:val="268"/>
        </w:trPr>
        <w:tc>
          <w:tcPr>
            <w:tcW w:w="1500" w:type="dxa"/>
          </w:tcPr>
          <w:p w14:paraId="7C371B91" w14:textId="1C3AD319" w:rsidR="000C1E93" w:rsidRPr="00F51F0D" w:rsidRDefault="00457532">
            <w:pPr>
              <w:pStyle w:val="TableParagraph"/>
              <w:spacing w:line="248" w:lineRule="exact"/>
            </w:pPr>
            <w:r>
              <w:t>OUbs023N</w:t>
            </w:r>
            <w:r w:rsidR="009B7CCC" w:rsidRPr="00F51F0D">
              <w:t>214</w:t>
            </w:r>
          </w:p>
        </w:tc>
        <w:tc>
          <w:tcPr>
            <w:tcW w:w="5079" w:type="dxa"/>
          </w:tcPr>
          <w:p w14:paraId="366D4545" w14:textId="29AEFCE5" w:rsidR="000C1E93" w:rsidRPr="00F51F0D" w:rsidRDefault="3B312ABA" w:rsidP="3B312ABA">
            <w:pPr>
              <w:pStyle w:val="TableParagraph"/>
              <w:spacing w:line="248" w:lineRule="exact"/>
            </w:pPr>
            <w:r w:rsidRPr="00F51F0D">
              <w:t>Financial and Monetary System</w:t>
            </w:r>
          </w:p>
        </w:tc>
        <w:tc>
          <w:tcPr>
            <w:tcW w:w="715" w:type="dxa"/>
          </w:tcPr>
          <w:p w14:paraId="42BC021C" w14:textId="77777777" w:rsidR="000C1E93" w:rsidRPr="00F51F0D" w:rsidRDefault="009B7CCC">
            <w:pPr>
              <w:pStyle w:val="TableParagraph"/>
              <w:spacing w:line="248" w:lineRule="exact"/>
              <w:ind w:left="108"/>
            </w:pPr>
            <w:r w:rsidRPr="00F51F0D">
              <w:t>C</w:t>
            </w:r>
          </w:p>
        </w:tc>
        <w:tc>
          <w:tcPr>
            <w:tcW w:w="1080" w:type="dxa"/>
          </w:tcPr>
          <w:p w14:paraId="3BE11AFA" w14:textId="77777777" w:rsidR="000C1E93" w:rsidRPr="00F51F0D" w:rsidRDefault="009B7CCC">
            <w:pPr>
              <w:pStyle w:val="TableParagraph"/>
              <w:spacing w:line="248" w:lineRule="exact"/>
              <w:ind w:left="108"/>
            </w:pPr>
            <w:r w:rsidRPr="00F51F0D">
              <w:t>S1</w:t>
            </w:r>
          </w:p>
        </w:tc>
        <w:tc>
          <w:tcPr>
            <w:tcW w:w="976" w:type="dxa"/>
          </w:tcPr>
          <w:p w14:paraId="4433FAB5" w14:textId="516DABF9" w:rsidR="000C1E93" w:rsidRPr="00F51F0D" w:rsidRDefault="001D5A0F">
            <w:pPr>
              <w:pStyle w:val="TableParagraph"/>
              <w:spacing w:line="248" w:lineRule="exact"/>
              <w:ind w:left="108"/>
            </w:pPr>
            <w:r>
              <w:t>9</w:t>
            </w:r>
          </w:p>
        </w:tc>
      </w:tr>
      <w:tr w:rsidR="00F51F0D" w14:paraId="340E7B5A" w14:textId="77777777" w:rsidTr="3B312ABA">
        <w:trPr>
          <w:trHeight w:val="268"/>
        </w:trPr>
        <w:tc>
          <w:tcPr>
            <w:tcW w:w="1500" w:type="dxa"/>
          </w:tcPr>
          <w:p w14:paraId="717294A6" w14:textId="60CB01B8" w:rsidR="00F51F0D" w:rsidRPr="00F51F0D" w:rsidRDefault="00F51F0D">
            <w:pPr>
              <w:pStyle w:val="TableParagraph"/>
              <w:spacing w:line="248" w:lineRule="exact"/>
            </w:pPr>
          </w:p>
        </w:tc>
        <w:tc>
          <w:tcPr>
            <w:tcW w:w="5079" w:type="dxa"/>
          </w:tcPr>
          <w:p w14:paraId="53BD972B" w14:textId="012E2295" w:rsidR="00F51F0D" w:rsidRPr="00F51F0D" w:rsidRDefault="00F51F0D" w:rsidP="3B312ABA">
            <w:pPr>
              <w:pStyle w:val="TableParagraph"/>
              <w:spacing w:line="248" w:lineRule="exact"/>
            </w:pPr>
          </w:p>
        </w:tc>
        <w:tc>
          <w:tcPr>
            <w:tcW w:w="715" w:type="dxa"/>
          </w:tcPr>
          <w:p w14:paraId="2B5D37FF" w14:textId="104C6FF3" w:rsidR="00F51F0D" w:rsidRPr="00F51F0D" w:rsidRDefault="00F51F0D">
            <w:pPr>
              <w:pStyle w:val="TableParagraph"/>
              <w:spacing w:line="248" w:lineRule="exact"/>
              <w:ind w:left="108"/>
            </w:pPr>
          </w:p>
        </w:tc>
        <w:tc>
          <w:tcPr>
            <w:tcW w:w="1080" w:type="dxa"/>
          </w:tcPr>
          <w:p w14:paraId="3239F047" w14:textId="2E51B9AA" w:rsidR="00F51F0D" w:rsidRPr="00F51F0D" w:rsidRDefault="00F51F0D">
            <w:pPr>
              <w:pStyle w:val="TableParagraph"/>
              <w:spacing w:line="248" w:lineRule="exact"/>
              <w:ind w:left="108"/>
            </w:pPr>
          </w:p>
        </w:tc>
        <w:tc>
          <w:tcPr>
            <w:tcW w:w="976" w:type="dxa"/>
          </w:tcPr>
          <w:p w14:paraId="73C3A7EF" w14:textId="374E3D1D" w:rsidR="00F51F0D" w:rsidRDefault="00F51F0D">
            <w:pPr>
              <w:pStyle w:val="TableParagraph"/>
              <w:spacing w:line="248" w:lineRule="exact"/>
              <w:ind w:left="108"/>
            </w:pPr>
          </w:p>
        </w:tc>
      </w:tr>
      <w:tr w:rsidR="000C1E93" w14:paraId="722B00AE" w14:textId="77777777" w:rsidTr="3B312ABA">
        <w:trPr>
          <w:trHeight w:val="268"/>
        </w:trPr>
        <w:tc>
          <w:tcPr>
            <w:tcW w:w="1500" w:type="dxa"/>
          </w:tcPr>
          <w:p w14:paraId="42C6D796" w14:textId="77777777" w:rsidR="000C1E93" w:rsidRPr="0006321D" w:rsidRDefault="000C1E93">
            <w:pPr>
              <w:pStyle w:val="TableParagraph"/>
              <w:ind w:left="0"/>
              <w:rPr>
                <w:b/>
              </w:rPr>
            </w:pPr>
          </w:p>
        </w:tc>
        <w:tc>
          <w:tcPr>
            <w:tcW w:w="5079" w:type="dxa"/>
          </w:tcPr>
          <w:p w14:paraId="6E1831B3" w14:textId="793EC57C" w:rsidR="000C1E93" w:rsidRPr="0006321D" w:rsidRDefault="3B312ABA" w:rsidP="3B312ABA">
            <w:pPr>
              <w:pStyle w:val="TableParagraph"/>
              <w:ind w:left="0"/>
              <w:rPr>
                <w:b/>
              </w:rPr>
            </w:pPr>
            <w:r w:rsidRPr="0006321D">
              <w:rPr>
                <w:b/>
              </w:rPr>
              <w:t>Semester 2</w:t>
            </w:r>
          </w:p>
        </w:tc>
        <w:tc>
          <w:tcPr>
            <w:tcW w:w="715" w:type="dxa"/>
          </w:tcPr>
          <w:p w14:paraId="54E11D2A" w14:textId="77777777" w:rsidR="000C1E93" w:rsidRPr="00F51F0D" w:rsidRDefault="000C1E93">
            <w:pPr>
              <w:pStyle w:val="TableParagraph"/>
              <w:ind w:left="0"/>
            </w:pPr>
          </w:p>
        </w:tc>
        <w:tc>
          <w:tcPr>
            <w:tcW w:w="1080" w:type="dxa"/>
          </w:tcPr>
          <w:p w14:paraId="31126E5D" w14:textId="77777777" w:rsidR="000C1E93" w:rsidRPr="00F51F0D" w:rsidRDefault="000C1E93">
            <w:pPr>
              <w:pStyle w:val="TableParagraph"/>
              <w:ind w:left="0"/>
            </w:pPr>
          </w:p>
        </w:tc>
        <w:tc>
          <w:tcPr>
            <w:tcW w:w="976" w:type="dxa"/>
          </w:tcPr>
          <w:p w14:paraId="2DE403A5" w14:textId="77777777" w:rsidR="000C1E93" w:rsidRPr="00F51F0D" w:rsidRDefault="000C1E93">
            <w:pPr>
              <w:pStyle w:val="TableParagraph"/>
              <w:ind w:left="0"/>
            </w:pPr>
          </w:p>
        </w:tc>
      </w:tr>
      <w:tr w:rsidR="000C1E93" w14:paraId="5F07B8BB" w14:textId="77777777" w:rsidTr="3B312ABA">
        <w:trPr>
          <w:trHeight w:val="268"/>
        </w:trPr>
        <w:tc>
          <w:tcPr>
            <w:tcW w:w="1500" w:type="dxa"/>
          </w:tcPr>
          <w:p w14:paraId="4B4CDEA6" w14:textId="680F3CD3" w:rsidR="000C1E93" w:rsidRPr="00F51F0D" w:rsidRDefault="00457532" w:rsidP="3B312ABA">
            <w:pPr>
              <w:pStyle w:val="TableParagraph"/>
              <w:spacing w:line="248" w:lineRule="exact"/>
            </w:pPr>
            <w:r>
              <w:t>OUbs023N</w:t>
            </w:r>
            <w:r w:rsidR="3B312ABA" w:rsidRPr="00F51F0D">
              <w:t>221</w:t>
            </w:r>
          </w:p>
        </w:tc>
        <w:tc>
          <w:tcPr>
            <w:tcW w:w="5079" w:type="dxa"/>
          </w:tcPr>
          <w:p w14:paraId="6737FFF8" w14:textId="64201871" w:rsidR="000C1E93" w:rsidRPr="00F51F0D" w:rsidRDefault="3B312ABA" w:rsidP="3B312ABA">
            <w:pPr>
              <w:pStyle w:val="TableParagraph"/>
              <w:spacing w:line="248" w:lineRule="exact"/>
            </w:pPr>
            <w:r w:rsidRPr="00F51F0D">
              <w:t>Law of Associations - II</w:t>
            </w:r>
          </w:p>
        </w:tc>
        <w:tc>
          <w:tcPr>
            <w:tcW w:w="715" w:type="dxa"/>
          </w:tcPr>
          <w:p w14:paraId="690A64A7" w14:textId="77777777" w:rsidR="000C1E93" w:rsidRPr="00F51F0D" w:rsidRDefault="009B7CCC">
            <w:pPr>
              <w:pStyle w:val="TableParagraph"/>
              <w:spacing w:line="248" w:lineRule="exact"/>
              <w:ind w:left="108"/>
            </w:pPr>
            <w:r w:rsidRPr="00F51F0D">
              <w:t>C</w:t>
            </w:r>
          </w:p>
        </w:tc>
        <w:tc>
          <w:tcPr>
            <w:tcW w:w="1080" w:type="dxa"/>
          </w:tcPr>
          <w:p w14:paraId="56401985" w14:textId="77777777" w:rsidR="000C1E93" w:rsidRPr="00F51F0D" w:rsidRDefault="009B7CCC">
            <w:pPr>
              <w:pStyle w:val="TableParagraph"/>
              <w:spacing w:line="248" w:lineRule="exact"/>
              <w:ind w:left="108"/>
            </w:pPr>
            <w:r w:rsidRPr="00F51F0D">
              <w:t>S2</w:t>
            </w:r>
          </w:p>
        </w:tc>
        <w:tc>
          <w:tcPr>
            <w:tcW w:w="976" w:type="dxa"/>
          </w:tcPr>
          <w:p w14:paraId="3F30D169" w14:textId="3B29EEFD" w:rsidR="000C1E93" w:rsidRPr="00F51F0D" w:rsidRDefault="00F51F0D">
            <w:pPr>
              <w:pStyle w:val="TableParagraph"/>
              <w:spacing w:line="248" w:lineRule="exact"/>
              <w:ind w:left="108"/>
            </w:pPr>
            <w:r>
              <w:t>6</w:t>
            </w:r>
          </w:p>
        </w:tc>
      </w:tr>
      <w:tr w:rsidR="000C1E93" w14:paraId="5BF775D0" w14:textId="77777777" w:rsidTr="3B312ABA">
        <w:trPr>
          <w:trHeight w:val="268"/>
        </w:trPr>
        <w:tc>
          <w:tcPr>
            <w:tcW w:w="1500" w:type="dxa"/>
          </w:tcPr>
          <w:p w14:paraId="4C5A1637" w14:textId="4CA118B4" w:rsidR="000C1E93" w:rsidRPr="00F51F0D" w:rsidRDefault="00457532" w:rsidP="3B312ABA">
            <w:pPr>
              <w:pStyle w:val="TableParagraph"/>
              <w:spacing w:line="248" w:lineRule="exact"/>
            </w:pPr>
            <w:r>
              <w:t>OUbs023N</w:t>
            </w:r>
            <w:r w:rsidR="3B312ABA" w:rsidRPr="00F51F0D">
              <w:t>222</w:t>
            </w:r>
          </w:p>
        </w:tc>
        <w:tc>
          <w:tcPr>
            <w:tcW w:w="5079" w:type="dxa"/>
          </w:tcPr>
          <w:p w14:paraId="13BFE2D7" w14:textId="3FFF1899" w:rsidR="000C1E93" w:rsidRPr="00F51F0D" w:rsidRDefault="3B312ABA" w:rsidP="3B312ABA">
            <w:pPr>
              <w:pStyle w:val="TableParagraph"/>
              <w:spacing w:line="248" w:lineRule="exact"/>
            </w:pPr>
            <w:r w:rsidRPr="00F51F0D">
              <w:t>Business Finance - II</w:t>
            </w:r>
          </w:p>
        </w:tc>
        <w:tc>
          <w:tcPr>
            <w:tcW w:w="715" w:type="dxa"/>
          </w:tcPr>
          <w:p w14:paraId="3C13D2F7" w14:textId="77777777" w:rsidR="000C1E93" w:rsidRPr="00F51F0D" w:rsidRDefault="009B7CCC">
            <w:pPr>
              <w:pStyle w:val="TableParagraph"/>
              <w:spacing w:line="248" w:lineRule="exact"/>
              <w:ind w:left="108"/>
            </w:pPr>
            <w:r w:rsidRPr="00F51F0D">
              <w:t>C</w:t>
            </w:r>
          </w:p>
        </w:tc>
        <w:tc>
          <w:tcPr>
            <w:tcW w:w="1080" w:type="dxa"/>
          </w:tcPr>
          <w:p w14:paraId="56F569AC" w14:textId="77777777" w:rsidR="000C1E93" w:rsidRPr="00F51F0D" w:rsidRDefault="009B7CCC">
            <w:pPr>
              <w:pStyle w:val="TableParagraph"/>
              <w:spacing w:line="248" w:lineRule="exact"/>
              <w:ind w:left="108"/>
            </w:pPr>
            <w:r w:rsidRPr="00F51F0D">
              <w:t>S2</w:t>
            </w:r>
          </w:p>
        </w:tc>
        <w:tc>
          <w:tcPr>
            <w:tcW w:w="976" w:type="dxa"/>
          </w:tcPr>
          <w:p w14:paraId="1BC602FC" w14:textId="52C23182" w:rsidR="000C1E93" w:rsidRPr="00F51F0D" w:rsidRDefault="00F51F0D">
            <w:pPr>
              <w:pStyle w:val="TableParagraph"/>
              <w:spacing w:line="248" w:lineRule="exact"/>
              <w:ind w:left="108"/>
            </w:pPr>
            <w:r>
              <w:t>6</w:t>
            </w:r>
          </w:p>
        </w:tc>
      </w:tr>
      <w:tr w:rsidR="000C1E93" w14:paraId="13C7C6CE" w14:textId="77777777" w:rsidTr="3B312ABA">
        <w:trPr>
          <w:trHeight w:val="268"/>
        </w:trPr>
        <w:tc>
          <w:tcPr>
            <w:tcW w:w="1500" w:type="dxa"/>
          </w:tcPr>
          <w:p w14:paraId="08E066AE" w14:textId="6197B92D" w:rsidR="000C1E93" w:rsidRPr="00F51F0D" w:rsidRDefault="00457532" w:rsidP="3B312ABA">
            <w:pPr>
              <w:pStyle w:val="TableParagraph"/>
              <w:spacing w:line="248" w:lineRule="exact"/>
            </w:pPr>
            <w:r>
              <w:t>OUbs023N</w:t>
            </w:r>
            <w:r w:rsidR="3B312ABA" w:rsidRPr="00F51F0D">
              <w:t>223</w:t>
            </w:r>
          </w:p>
        </w:tc>
        <w:tc>
          <w:tcPr>
            <w:tcW w:w="5079" w:type="dxa"/>
          </w:tcPr>
          <w:p w14:paraId="6A7C3570" w14:textId="0682AB3A" w:rsidR="000C1E93" w:rsidRPr="00F51F0D" w:rsidRDefault="3B312ABA" w:rsidP="3B312ABA">
            <w:pPr>
              <w:pStyle w:val="TableParagraph"/>
              <w:spacing w:line="248" w:lineRule="exact"/>
            </w:pPr>
            <w:r w:rsidRPr="00F51F0D">
              <w:t>Law of Trusts</w:t>
            </w:r>
          </w:p>
        </w:tc>
        <w:tc>
          <w:tcPr>
            <w:tcW w:w="715" w:type="dxa"/>
          </w:tcPr>
          <w:p w14:paraId="5EE7C8D2" w14:textId="77777777" w:rsidR="000C1E93" w:rsidRPr="00F51F0D" w:rsidRDefault="009B7CCC">
            <w:pPr>
              <w:pStyle w:val="TableParagraph"/>
              <w:spacing w:line="248" w:lineRule="exact"/>
              <w:ind w:left="108"/>
            </w:pPr>
            <w:r w:rsidRPr="00F51F0D">
              <w:t>C</w:t>
            </w:r>
          </w:p>
        </w:tc>
        <w:tc>
          <w:tcPr>
            <w:tcW w:w="1080" w:type="dxa"/>
          </w:tcPr>
          <w:p w14:paraId="747FE4B1" w14:textId="77777777" w:rsidR="000C1E93" w:rsidRPr="00F51F0D" w:rsidRDefault="009B7CCC">
            <w:pPr>
              <w:pStyle w:val="TableParagraph"/>
              <w:spacing w:line="248" w:lineRule="exact"/>
              <w:ind w:left="108"/>
            </w:pPr>
            <w:r w:rsidRPr="00F51F0D">
              <w:t>S2</w:t>
            </w:r>
          </w:p>
        </w:tc>
        <w:tc>
          <w:tcPr>
            <w:tcW w:w="976" w:type="dxa"/>
          </w:tcPr>
          <w:p w14:paraId="5ABE6812" w14:textId="7EF21AA5" w:rsidR="000C1E93" w:rsidRPr="00F51F0D" w:rsidRDefault="00F51F0D">
            <w:pPr>
              <w:pStyle w:val="TableParagraph"/>
              <w:spacing w:line="248" w:lineRule="exact"/>
              <w:ind w:left="108"/>
            </w:pPr>
            <w:r>
              <w:t>6</w:t>
            </w:r>
          </w:p>
        </w:tc>
      </w:tr>
      <w:tr w:rsidR="000C1E93" w14:paraId="1D059966" w14:textId="77777777" w:rsidTr="3B312ABA">
        <w:trPr>
          <w:trHeight w:val="268"/>
        </w:trPr>
        <w:tc>
          <w:tcPr>
            <w:tcW w:w="1500" w:type="dxa"/>
          </w:tcPr>
          <w:p w14:paraId="63588580" w14:textId="056EB0FE" w:rsidR="000C1E93" w:rsidRPr="00F51F0D" w:rsidRDefault="00457532" w:rsidP="3B312ABA">
            <w:pPr>
              <w:pStyle w:val="TableParagraph"/>
              <w:spacing w:line="248" w:lineRule="exact"/>
            </w:pPr>
            <w:r>
              <w:t>OUbs023N</w:t>
            </w:r>
            <w:r w:rsidR="3B312ABA" w:rsidRPr="00F51F0D">
              <w:t>224</w:t>
            </w:r>
          </w:p>
        </w:tc>
        <w:tc>
          <w:tcPr>
            <w:tcW w:w="5079" w:type="dxa"/>
          </w:tcPr>
          <w:p w14:paraId="78146A96" w14:textId="15551E47" w:rsidR="000C1E93" w:rsidRPr="00F51F0D" w:rsidRDefault="3B312ABA" w:rsidP="3B312ABA">
            <w:pPr>
              <w:pStyle w:val="TableParagraph"/>
              <w:spacing w:line="248" w:lineRule="exact"/>
            </w:pPr>
            <w:r w:rsidRPr="00F51F0D">
              <w:t>Quantitative Techniques</w:t>
            </w:r>
          </w:p>
        </w:tc>
        <w:tc>
          <w:tcPr>
            <w:tcW w:w="715" w:type="dxa"/>
          </w:tcPr>
          <w:p w14:paraId="67D50DF5" w14:textId="77777777" w:rsidR="000C1E93" w:rsidRPr="00F51F0D" w:rsidRDefault="009B7CCC">
            <w:pPr>
              <w:pStyle w:val="TableParagraph"/>
              <w:spacing w:line="248" w:lineRule="exact"/>
              <w:ind w:left="108"/>
            </w:pPr>
            <w:r w:rsidRPr="00F51F0D">
              <w:t>C</w:t>
            </w:r>
          </w:p>
        </w:tc>
        <w:tc>
          <w:tcPr>
            <w:tcW w:w="1080" w:type="dxa"/>
          </w:tcPr>
          <w:p w14:paraId="2A6C015F" w14:textId="77777777" w:rsidR="000C1E93" w:rsidRPr="00F51F0D" w:rsidRDefault="009B7CCC">
            <w:pPr>
              <w:pStyle w:val="TableParagraph"/>
              <w:spacing w:line="248" w:lineRule="exact"/>
              <w:ind w:left="108"/>
            </w:pPr>
            <w:r w:rsidRPr="00F51F0D">
              <w:t>S2</w:t>
            </w:r>
          </w:p>
        </w:tc>
        <w:tc>
          <w:tcPr>
            <w:tcW w:w="976" w:type="dxa"/>
          </w:tcPr>
          <w:p w14:paraId="19271C67" w14:textId="28F524A7" w:rsidR="000C1E93" w:rsidRPr="00F51F0D" w:rsidRDefault="00F51F0D">
            <w:pPr>
              <w:pStyle w:val="TableParagraph"/>
              <w:spacing w:line="248" w:lineRule="exact"/>
              <w:ind w:left="108"/>
            </w:pPr>
            <w:r>
              <w:t>6</w:t>
            </w:r>
          </w:p>
        </w:tc>
      </w:tr>
      <w:tr w:rsidR="000C1E93" w14:paraId="62431CDC" w14:textId="77777777" w:rsidTr="3B312ABA">
        <w:trPr>
          <w:trHeight w:val="269"/>
        </w:trPr>
        <w:tc>
          <w:tcPr>
            <w:tcW w:w="1500" w:type="dxa"/>
          </w:tcPr>
          <w:p w14:paraId="49E398E2" w14:textId="4FF4AEFA" w:rsidR="000C1E93" w:rsidRPr="00F51F0D" w:rsidRDefault="00F51F0D" w:rsidP="3B312ABA">
            <w:pPr>
              <w:pStyle w:val="TableParagraph"/>
              <w:ind w:left="0"/>
            </w:pPr>
            <w:r w:rsidRPr="00F51F0D">
              <w:t xml:space="preserve">  </w:t>
            </w:r>
            <w:r w:rsidR="00457532">
              <w:t>OUbs023N</w:t>
            </w:r>
            <w:r w:rsidR="3B312ABA" w:rsidRPr="00F51F0D">
              <w:t>225</w:t>
            </w:r>
          </w:p>
        </w:tc>
        <w:tc>
          <w:tcPr>
            <w:tcW w:w="5079" w:type="dxa"/>
          </w:tcPr>
          <w:p w14:paraId="16287F21" w14:textId="5CA1C8A8" w:rsidR="000C1E93" w:rsidRPr="00F51F0D" w:rsidRDefault="00F51F0D" w:rsidP="3B312ABA">
            <w:pPr>
              <w:pStyle w:val="TableParagraph"/>
              <w:ind w:left="0"/>
            </w:pPr>
            <w:r>
              <w:t xml:space="preserve">  </w:t>
            </w:r>
            <w:r w:rsidR="3B312ABA" w:rsidRPr="00F51F0D">
              <w:t>Research Methodology</w:t>
            </w:r>
          </w:p>
        </w:tc>
        <w:tc>
          <w:tcPr>
            <w:tcW w:w="715" w:type="dxa"/>
          </w:tcPr>
          <w:p w14:paraId="5BE93A62" w14:textId="327496C3" w:rsidR="000C1E93" w:rsidRPr="00F51F0D" w:rsidRDefault="00F51F0D" w:rsidP="3B312ABA">
            <w:pPr>
              <w:pStyle w:val="TableParagraph"/>
              <w:ind w:left="0"/>
            </w:pPr>
            <w:r>
              <w:t xml:space="preserve">  </w:t>
            </w:r>
            <w:r w:rsidR="3B312ABA" w:rsidRPr="00F51F0D">
              <w:t>C</w:t>
            </w:r>
          </w:p>
        </w:tc>
        <w:tc>
          <w:tcPr>
            <w:tcW w:w="1080" w:type="dxa"/>
          </w:tcPr>
          <w:p w14:paraId="384BA73E" w14:textId="50C267A2" w:rsidR="000C1E93" w:rsidRPr="00F51F0D" w:rsidRDefault="00F51F0D" w:rsidP="3B312ABA">
            <w:pPr>
              <w:pStyle w:val="TableParagraph"/>
              <w:ind w:left="0"/>
            </w:pPr>
            <w:r>
              <w:t xml:space="preserve">  </w:t>
            </w:r>
            <w:r w:rsidR="3B312ABA" w:rsidRPr="00F51F0D">
              <w:t>S2</w:t>
            </w:r>
          </w:p>
        </w:tc>
        <w:tc>
          <w:tcPr>
            <w:tcW w:w="976" w:type="dxa"/>
          </w:tcPr>
          <w:p w14:paraId="34B3F2EB" w14:textId="706A15EF" w:rsidR="000C1E93" w:rsidRPr="00F51F0D" w:rsidRDefault="00F51F0D" w:rsidP="3B312ABA">
            <w:pPr>
              <w:pStyle w:val="TableParagraph"/>
              <w:ind w:left="0"/>
            </w:pPr>
            <w:r>
              <w:t xml:space="preserve">  9</w:t>
            </w:r>
          </w:p>
        </w:tc>
      </w:tr>
      <w:tr w:rsidR="000C1E93" w14:paraId="07A15D48" w14:textId="77777777" w:rsidTr="3B312ABA">
        <w:trPr>
          <w:trHeight w:val="270"/>
        </w:trPr>
        <w:tc>
          <w:tcPr>
            <w:tcW w:w="8374" w:type="dxa"/>
            <w:gridSpan w:val="4"/>
          </w:tcPr>
          <w:p w14:paraId="6CE1AE52" w14:textId="77777777" w:rsidR="000C1E93" w:rsidRDefault="009B7CCC">
            <w:pPr>
              <w:pStyle w:val="TableParagraph"/>
              <w:spacing w:line="251" w:lineRule="exact"/>
              <w:ind w:left="0" w:right="94"/>
              <w:jc w:val="right"/>
              <w:rPr>
                <w:b/>
              </w:rPr>
            </w:pPr>
            <w:r>
              <w:rPr>
                <w:b/>
              </w:rPr>
              <w:t>Credit Total</w:t>
            </w:r>
          </w:p>
        </w:tc>
        <w:tc>
          <w:tcPr>
            <w:tcW w:w="976" w:type="dxa"/>
          </w:tcPr>
          <w:p w14:paraId="3F48C20F" w14:textId="77777777" w:rsidR="000C1E93" w:rsidRDefault="009B7CCC">
            <w:pPr>
              <w:pStyle w:val="TableParagraph"/>
              <w:spacing w:line="251" w:lineRule="exact"/>
              <w:ind w:left="108"/>
              <w:rPr>
                <w:b/>
              </w:rPr>
            </w:pPr>
            <w:r>
              <w:rPr>
                <w:b/>
              </w:rPr>
              <w:t>60</w:t>
            </w:r>
          </w:p>
        </w:tc>
      </w:tr>
    </w:tbl>
    <w:p w14:paraId="7D34F5C7" w14:textId="77777777" w:rsidR="000C1E93" w:rsidRDefault="000C1E93">
      <w:pPr>
        <w:spacing w:line="251" w:lineRule="exact"/>
        <w:sectPr w:rsidR="000C1E93">
          <w:footerReference w:type="default" r:id="rId7"/>
          <w:pgSz w:w="12240" w:h="15840"/>
          <w:pgMar w:top="1440" w:right="1320" w:bottom="1200" w:left="1340" w:header="0" w:footer="935" w:gutter="0"/>
          <w:cols w:space="720"/>
        </w:sectPr>
      </w:pPr>
    </w:p>
    <w:tbl>
      <w:tblPr>
        <w:tblW w:w="9350" w:type="dxa"/>
        <w:tblInd w:w="1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470"/>
        <w:gridCol w:w="5109"/>
        <w:gridCol w:w="715"/>
        <w:gridCol w:w="1080"/>
        <w:gridCol w:w="976"/>
      </w:tblGrid>
      <w:tr w:rsidR="000C1E93" w14:paraId="0286A9EB" w14:textId="77777777" w:rsidTr="3B312ABA">
        <w:trPr>
          <w:trHeight w:val="537"/>
        </w:trPr>
        <w:tc>
          <w:tcPr>
            <w:tcW w:w="9350" w:type="dxa"/>
            <w:gridSpan w:val="5"/>
            <w:shd w:val="clear" w:color="auto" w:fill="F1F1F1"/>
          </w:tcPr>
          <w:p w14:paraId="73EBECD6" w14:textId="77777777" w:rsidR="000C1E93" w:rsidRDefault="009B7CCC">
            <w:pPr>
              <w:pStyle w:val="TableParagraph"/>
              <w:spacing w:line="266" w:lineRule="exact"/>
              <w:rPr>
                <w:b/>
              </w:rPr>
            </w:pPr>
            <w:r>
              <w:rPr>
                <w:b/>
              </w:rPr>
              <w:lastRenderedPageBreak/>
              <w:t>Year 3 – Level 8 (NQ-MQA) – 1</w:t>
            </w:r>
            <w:r>
              <w:rPr>
                <w:b/>
                <w:vertAlign w:val="superscript"/>
              </w:rPr>
              <w:t>st</w:t>
            </w:r>
            <w:r>
              <w:rPr>
                <w:b/>
              </w:rPr>
              <w:t xml:space="preserve"> Cycle </w:t>
            </w:r>
            <w:proofErr w:type="spellStart"/>
            <w:r>
              <w:rPr>
                <w:b/>
              </w:rPr>
              <w:t>Honours</w:t>
            </w:r>
            <w:proofErr w:type="spellEnd"/>
            <w:r>
              <w:rPr>
                <w:b/>
              </w:rPr>
              <w:t xml:space="preserve"> (QF-EHEA)</w:t>
            </w:r>
          </w:p>
          <w:p w14:paraId="6FE28BE1" w14:textId="77777777" w:rsidR="000C1E93" w:rsidRDefault="009B7CCC">
            <w:pPr>
              <w:pStyle w:val="TableParagraph"/>
              <w:spacing w:line="252" w:lineRule="exact"/>
            </w:pPr>
            <w:r>
              <w:t>All core modules must be taken</w:t>
            </w:r>
          </w:p>
        </w:tc>
      </w:tr>
      <w:tr w:rsidR="000C1E93" w14:paraId="5E7757C7" w14:textId="77777777" w:rsidTr="3B312ABA">
        <w:trPr>
          <w:trHeight w:val="268"/>
        </w:trPr>
        <w:tc>
          <w:tcPr>
            <w:tcW w:w="1470" w:type="dxa"/>
            <w:shd w:val="clear" w:color="auto" w:fill="A6A6A6" w:themeFill="background1" w:themeFillShade="A6"/>
          </w:tcPr>
          <w:p w14:paraId="0CC35766" w14:textId="77777777" w:rsidR="000C1E93" w:rsidRDefault="009B7CCC">
            <w:pPr>
              <w:pStyle w:val="TableParagraph"/>
              <w:spacing w:line="248" w:lineRule="exact"/>
              <w:rPr>
                <w:b/>
              </w:rPr>
            </w:pPr>
            <w:r>
              <w:rPr>
                <w:b/>
              </w:rPr>
              <w:t>Code</w:t>
            </w:r>
          </w:p>
        </w:tc>
        <w:tc>
          <w:tcPr>
            <w:tcW w:w="5109" w:type="dxa"/>
            <w:shd w:val="clear" w:color="auto" w:fill="A6A6A6" w:themeFill="background1" w:themeFillShade="A6"/>
          </w:tcPr>
          <w:p w14:paraId="09404FEC" w14:textId="77777777" w:rsidR="000C1E93" w:rsidRDefault="009B7CCC">
            <w:pPr>
              <w:pStyle w:val="TableParagraph"/>
              <w:spacing w:line="248" w:lineRule="exact"/>
              <w:rPr>
                <w:b/>
              </w:rPr>
            </w:pPr>
            <w:r>
              <w:rPr>
                <w:b/>
              </w:rPr>
              <w:t>Module Title</w:t>
            </w:r>
          </w:p>
        </w:tc>
        <w:tc>
          <w:tcPr>
            <w:tcW w:w="715" w:type="dxa"/>
            <w:shd w:val="clear" w:color="auto" w:fill="A6A6A6" w:themeFill="background1" w:themeFillShade="A6"/>
          </w:tcPr>
          <w:p w14:paraId="3C3C80FD" w14:textId="77777777" w:rsidR="000C1E93" w:rsidRDefault="009B7CCC">
            <w:pPr>
              <w:pStyle w:val="TableParagraph"/>
              <w:spacing w:line="248" w:lineRule="exact"/>
              <w:ind w:left="108"/>
              <w:rPr>
                <w:b/>
              </w:rPr>
            </w:pPr>
            <w:r>
              <w:rPr>
                <w:b/>
              </w:rPr>
              <w:t>Type</w:t>
            </w:r>
          </w:p>
        </w:tc>
        <w:tc>
          <w:tcPr>
            <w:tcW w:w="1080" w:type="dxa"/>
            <w:shd w:val="clear" w:color="auto" w:fill="A6A6A6" w:themeFill="background1" w:themeFillShade="A6"/>
          </w:tcPr>
          <w:p w14:paraId="7A184CF0" w14:textId="77777777" w:rsidR="000C1E93" w:rsidRDefault="009B7CCC">
            <w:pPr>
              <w:pStyle w:val="TableParagraph"/>
              <w:spacing w:line="248" w:lineRule="exact"/>
              <w:ind w:left="108"/>
              <w:rPr>
                <w:b/>
              </w:rPr>
            </w:pPr>
            <w:r>
              <w:rPr>
                <w:b/>
              </w:rPr>
              <w:t>Semester</w:t>
            </w:r>
          </w:p>
        </w:tc>
        <w:tc>
          <w:tcPr>
            <w:tcW w:w="976" w:type="dxa"/>
            <w:shd w:val="clear" w:color="auto" w:fill="A6A6A6" w:themeFill="background1" w:themeFillShade="A6"/>
          </w:tcPr>
          <w:p w14:paraId="24735EFE" w14:textId="77777777" w:rsidR="000C1E93" w:rsidRDefault="009B7CCC">
            <w:pPr>
              <w:pStyle w:val="TableParagraph"/>
              <w:spacing w:line="248" w:lineRule="exact"/>
              <w:ind w:left="108"/>
              <w:rPr>
                <w:b/>
              </w:rPr>
            </w:pPr>
            <w:r>
              <w:rPr>
                <w:b/>
              </w:rPr>
              <w:t>Credits</w:t>
            </w:r>
          </w:p>
        </w:tc>
      </w:tr>
      <w:tr w:rsidR="00DE62AC" w14:paraId="17CFF70A" w14:textId="77777777" w:rsidTr="3B312ABA">
        <w:trPr>
          <w:trHeight w:val="268"/>
        </w:trPr>
        <w:tc>
          <w:tcPr>
            <w:tcW w:w="1470" w:type="dxa"/>
          </w:tcPr>
          <w:p w14:paraId="14E2AC5F" w14:textId="77777777" w:rsidR="00DE62AC" w:rsidRPr="3B312ABA" w:rsidRDefault="00DE62AC" w:rsidP="3B312ABA">
            <w:pPr>
              <w:pStyle w:val="TableParagraph"/>
              <w:spacing w:line="248" w:lineRule="exact"/>
            </w:pPr>
          </w:p>
        </w:tc>
        <w:tc>
          <w:tcPr>
            <w:tcW w:w="5109" w:type="dxa"/>
          </w:tcPr>
          <w:p w14:paraId="56FB7D98" w14:textId="601225C1" w:rsidR="00DE62AC" w:rsidRPr="3B312ABA" w:rsidRDefault="00DE62AC" w:rsidP="3B312ABA">
            <w:pPr>
              <w:pStyle w:val="TableParagraph"/>
              <w:spacing w:line="248" w:lineRule="exact"/>
            </w:pPr>
            <w:r w:rsidRPr="0006321D">
              <w:rPr>
                <w:b/>
              </w:rPr>
              <w:t>Semester 1</w:t>
            </w:r>
          </w:p>
        </w:tc>
        <w:tc>
          <w:tcPr>
            <w:tcW w:w="715" w:type="dxa"/>
          </w:tcPr>
          <w:p w14:paraId="090E1C32" w14:textId="77777777" w:rsidR="00DE62AC" w:rsidRDefault="00DE62AC">
            <w:pPr>
              <w:pStyle w:val="TableParagraph"/>
              <w:spacing w:line="248" w:lineRule="exact"/>
              <w:ind w:left="108"/>
            </w:pPr>
          </w:p>
        </w:tc>
        <w:tc>
          <w:tcPr>
            <w:tcW w:w="1080" w:type="dxa"/>
          </w:tcPr>
          <w:p w14:paraId="7D5C53D2" w14:textId="77777777" w:rsidR="00DE62AC" w:rsidRDefault="00DE62AC">
            <w:pPr>
              <w:pStyle w:val="TableParagraph"/>
              <w:spacing w:line="248" w:lineRule="exact"/>
              <w:ind w:left="108"/>
            </w:pPr>
          </w:p>
        </w:tc>
        <w:tc>
          <w:tcPr>
            <w:tcW w:w="976" w:type="dxa"/>
          </w:tcPr>
          <w:p w14:paraId="5A089F31" w14:textId="77777777" w:rsidR="00DE62AC" w:rsidRDefault="00DE62AC">
            <w:pPr>
              <w:pStyle w:val="TableParagraph"/>
              <w:spacing w:line="248" w:lineRule="exact"/>
              <w:ind w:left="108"/>
            </w:pPr>
          </w:p>
        </w:tc>
      </w:tr>
      <w:tr w:rsidR="000C1E93" w14:paraId="4777A396" w14:textId="77777777" w:rsidTr="3B312ABA">
        <w:trPr>
          <w:trHeight w:val="268"/>
        </w:trPr>
        <w:tc>
          <w:tcPr>
            <w:tcW w:w="1470" w:type="dxa"/>
          </w:tcPr>
          <w:p w14:paraId="76EF5F76" w14:textId="3D481797" w:rsidR="000C1E93" w:rsidRDefault="00457532" w:rsidP="3B312ABA">
            <w:pPr>
              <w:pStyle w:val="TableParagraph"/>
              <w:spacing w:line="248" w:lineRule="exact"/>
            </w:pPr>
            <w:r>
              <w:t>OUbs023N</w:t>
            </w:r>
            <w:r w:rsidR="3B312ABA" w:rsidRPr="3B312ABA">
              <w:t>311</w:t>
            </w:r>
          </w:p>
        </w:tc>
        <w:tc>
          <w:tcPr>
            <w:tcW w:w="5109" w:type="dxa"/>
          </w:tcPr>
          <w:p w14:paraId="0407309A" w14:textId="70C6DA7F" w:rsidR="000C1E93" w:rsidRDefault="3B312ABA" w:rsidP="3B312ABA">
            <w:pPr>
              <w:pStyle w:val="TableParagraph"/>
              <w:spacing w:line="248" w:lineRule="exact"/>
            </w:pPr>
            <w:r w:rsidRPr="3B312ABA">
              <w:t>Introduction to FinTech</w:t>
            </w:r>
          </w:p>
        </w:tc>
        <w:tc>
          <w:tcPr>
            <w:tcW w:w="715" w:type="dxa"/>
          </w:tcPr>
          <w:p w14:paraId="4D60347C" w14:textId="77777777" w:rsidR="000C1E93" w:rsidRDefault="009B7CCC">
            <w:pPr>
              <w:pStyle w:val="TableParagraph"/>
              <w:spacing w:line="248" w:lineRule="exact"/>
              <w:ind w:left="108"/>
            </w:pPr>
            <w:r>
              <w:t>C</w:t>
            </w:r>
          </w:p>
        </w:tc>
        <w:tc>
          <w:tcPr>
            <w:tcW w:w="1080" w:type="dxa"/>
          </w:tcPr>
          <w:p w14:paraId="389C58A0" w14:textId="77777777" w:rsidR="000C1E93" w:rsidRDefault="009B7CCC">
            <w:pPr>
              <w:pStyle w:val="TableParagraph"/>
              <w:spacing w:line="248" w:lineRule="exact"/>
              <w:ind w:left="108"/>
            </w:pPr>
            <w:r>
              <w:t>S1</w:t>
            </w:r>
          </w:p>
        </w:tc>
        <w:tc>
          <w:tcPr>
            <w:tcW w:w="976" w:type="dxa"/>
          </w:tcPr>
          <w:p w14:paraId="4C063751" w14:textId="7686CA22" w:rsidR="000C1E93" w:rsidRDefault="00DE62AC">
            <w:pPr>
              <w:pStyle w:val="TableParagraph"/>
              <w:spacing w:line="248" w:lineRule="exact"/>
              <w:ind w:left="108"/>
            </w:pPr>
            <w:r>
              <w:t>6</w:t>
            </w:r>
          </w:p>
        </w:tc>
      </w:tr>
      <w:tr w:rsidR="000C1E93" w14:paraId="17075097" w14:textId="77777777" w:rsidTr="3B312ABA">
        <w:trPr>
          <w:trHeight w:val="268"/>
        </w:trPr>
        <w:tc>
          <w:tcPr>
            <w:tcW w:w="1470" w:type="dxa"/>
          </w:tcPr>
          <w:p w14:paraId="0D2ABC20" w14:textId="38631A5E" w:rsidR="000C1E93" w:rsidRDefault="00457532" w:rsidP="3B312ABA">
            <w:pPr>
              <w:pStyle w:val="TableParagraph"/>
              <w:spacing w:line="248" w:lineRule="exact"/>
            </w:pPr>
            <w:r>
              <w:t>OUbs023N</w:t>
            </w:r>
            <w:r w:rsidR="3B312ABA" w:rsidRPr="3B312ABA">
              <w:t>312</w:t>
            </w:r>
          </w:p>
        </w:tc>
        <w:tc>
          <w:tcPr>
            <w:tcW w:w="5109" w:type="dxa"/>
          </w:tcPr>
          <w:p w14:paraId="1638DFD9" w14:textId="4BF8383C" w:rsidR="000C1E93" w:rsidRDefault="3B312ABA" w:rsidP="3B312ABA">
            <w:pPr>
              <w:pStyle w:val="TableParagraph"/>
              <w:spacing w:line="248" w:lineRule="exact"/>
            </w:pPr>
            <w:r w:rsidRPr="3B312ABA">
              <w:t>Financial Derivatives</w:t>
            </w:r>
          </w:p>
        </w:tc>
        <w:tc>
          <w:tcPr>
            <w:tcW w:w="715" w:type="dxa"/>
          </w:tcPr>
          <w:p w14:paraId="5933A4C4" w14:textId="77777777" w:rsidR="000C1E93" w:rsidRDefault="009B7CCC">
            <w:pPr>
              <w:pStyle w:val="TableParagraph"/>
              <w:spacing w:line="248" w:lineRule="exact"/>
              <w:ind w:left="108"/>
            </w:pPr>
            <w:r>
              <w:t>C</w:t>
            </w:r>
          </w:p>
        </w:tc>
        <w:tc>
          <w:tcPr>
            <w:tcW w:w="1080" w:type="dxa"/>
          </w:tcPr>
          <w:p w14:paraId="0462E968" w14:textId="77777777" w:rsidR="000C1E93" w:rsidRDefault="009B7CCC">
            <w:pPr>
              <w:pStyle w:val="TableParagraph"/>
              <w:spacing w:line="248" w:lineRule="exact"/>
              <w:ind w:left="108"/>
            </w:pPr>
            <w:r>
              <w:t>S1</w:t>
            </w:r>
          </w:p>
        </w:tc>
        <w:tc>
          <w:tcPr>
            <w:tcW w:w="976" w:type="dxa"/>
          </w:tcPr>
          <w:p w14:paraId="7995DEB2" w14:textId="2C056CB2" w:rsidR="000C1E93" w:rsidRDefault="00DE62AC">
            <w:pPr>
              <w:pStyle w:val="TableParagraph"/>
              <w:spacing w:line="248" w:lineRule="exact"/>
              <w:ind w:left="108"/>
            </w:pPr>
            <w:r>
              <w:t>6</w:t>
            </w:r>
          </w:p>
        </w:tc>
      </w:tr>
      <w:tr w:rsidR="000C1E93" w14:paraId="20E6C99D" w14:textId="77777777" w:rsidTr="3B312ABA">
        <w:trPr>
          <w:trHeight w:val="268"/>
        </w:trPr>
        <w:tc>
          <w:tcPr>
            <w:tcW w:w="1470" w:type="dxa"/>
          </w:tcPr>
          <w:p w14:paraId="075E9C37" w14:textId="463DFDB3" w:rsidR="000C1E93" w:rsidRDefault="00457532" w:rsidP="3B312ABA">
            <w:pPr>
              <w:pStyle w:val="TableParagraph"/>
              <w:spacing w:line="248" w:lineRule="exact"/>
            </w:pPr>
            <w:r>
              <w:t>OUbs023N</w:t>
            </w:r>
            <w:r w:rsidR="3B312ABA" w:rsidRPr="3B312ABA">
              <w:t>313</w:t>
            </w:r>
          </w:p>
        </w:tc>
        <w:tc>
          <w:tcPr>
            <w:tcW w:w="5109" w:type="dxa"/>
          </w:tcPr>
          <w:p w14:paraId="5B695516" w14:textId="31606787" w:rsidR="000C1E93" w:rsidRDefault="3B312ABA" w:rsidP="3B312ABA">
            <w:pPr>
              <w:pStyle w:val="TableParagraph"/>
              <w:spacing w:line="248" w:lineRule="exact"/>
            </w:pPr>
            <w:r w:rsidRPr="3B312ABA">
              <w:t>International Economic Law</w:t>
            </w:r>
          </w:p>
        </w:tc>
        <w:tc>
          <w:tcPr>
            <w:tcW w:w="715" w:type="dxa"/>
          </w:tcPr>
          <w:p w14:paraId="1F768966" w14:textId="77777777" w:rsidR="000C1E93" w:rsidRDefault="009B7CCC">
            <w:pPr>
              <w:pStyle w:val="TableParagraph"/>
              <w:spacing w:line="248" w:lineRule="exact"/>
              <w:ind w:left="108"/>
            </w:pPr>
            <w:r>
              <w:t>C</w:t>
            </w:r>
          </w:p>
        </w:tc>
        <w:tc>
          <w:tcPr>
            <w:tcW w:w="1080" w:type="dxa"/>
          </w:tcPr>
          <w:p w14:paraId="7658423A" w14:textId="77777777" w:rsidR="000C1E93" w:rsidRDefault="009B7CCC">
            <w:pPr>
              <w:pStyle w:val="TableParagraph"/>
              <w:spacing w:line="248" w:lineRule="exact"/>
              <w:ind w:left="108"/>
            </w:pPr>
            <w:r>
              <w:t>S1</w:t>
            </w:r>
          </w:p>
        </w:tc>
        <w:tc>
          <w:tcPr>
            <w:tcW w:w="976" w:type="dxa"/>
          </w:tcPr>
          <w:p w14:paraId="6FC87B19" w14:textId="6727A355" w:rsidR="000C1E93" w:rsidRDefault="00DE62AC">
            <w:pPr>
              <w:pStyle w:val="TableParagraph"/>
              <w:spacing w:line="248" w:lineRule="exact"/>
              <w:ind w:left="108"/>
            </w:pPr>
            <w:r>
              <w:t>6</w:t>
            </w:r>
          </w:p>
        </w:tc>
      </w:tr>
      <w:tr w:rsidR="000C1E93" w14:paraId="5CB91C0D" w14:textId="77777777" w:rsidTr="3B312ABA">
        <w:trPr>
          <w:trHeight w:val="268"/>
        </w:trPr>
        <w:tc>
          <w:tcPr>
            <w:tcW w:w="1470" w:type="dxa"/>
          </w:tcPr>
          <w:p w14:paraId="13DC4B64" w14:textId="0888E35A" w:rsidR="000C1E93" w:rsidRDefault="00457532" w:rsidP="3B312ABA">
            <w:pPr>
              <w:pStyle w:val="TableParagraph"/>
              <w:spacing w:line="248" w:lineRule="exact"/>
            </w:pPr>
            <w:r>
              <w:t>OUbs023N</w:t>
            </w:r>
            <w:r w:rsidR="3B312ABA" w:rsidRPr="3B312ABA">
              <w:t>314</w:t>
            </w:r>
          </w:p>
        </w:tc>
        <w:tc>
          <w:tcPr>
            <w:tcW w:w="5109" w:type="dxa"/>
          </w:tcPr>
          <w:p w14:paraId="4D119827" w14:textId="7F2D8315" w:rsidR="000C1E93" w:rsidRDefault="3B312ABA" w:rsidP="3B312ABA">
            <w:pPr>
              <w:pStyle w:val="TableParagraph"/>
              <w:spacing w:line="248" w:lineRule="exact"/>
            </w:pPr>
            <w:r w:rsidRPr="3B312ABA">
              <w:t>Laws related to Financial Services</w:t>
            </w:r>
          </w:p>
        </w:tc>
        <w:tc>
          <w:tcPr>
            <w:tcW w:w="715" w:type="dxa"/>
          </w:tcPr>
          <w:p w14:paraId="7A323C29" w14:textId="77777777" w:rsidR="000C1E93" w:rsidRDefault="009B7CCC">
            <w:pPr>
              <w:pStyle w:val="TableParagraph"/>
              <w:spacing w:line="248" w:lineRule="exact"/>
              <w:ind w:left="108"/>
            </w:pPr>
            <w:r>
              <w:t>C</w:t>
            </w:r>
          </w:p>
        </w:tc>
        <w:tc>
          <w:tcPr>
            <w:tcW w:w="1080" w:type="dxa"/>
          </w:tcPr>
          <w:p w14:paraId="0554BB1F" w14:textId="09952357" w:rsidR="000C1E93" w:rsidRDefault="3B312ABA" w:rsidP="3B312ABA">
            <w:pPr>
              <w:pStyle w:val="TableParagraph"/>
              <w:spacing w:line="248" w:lineRule="exact"/>
              <w:ind w:left="108"/>
            </w:pPr>
            <w:r w:rsidRPr="3B312ABA">
              <w:t>S1</w:t>
            </w:r>
          </w:p>
        </w:tc>
        <w:tc>
          <w:tcPr>
            <w:tcW w:w="976" w:type="dxa"/>
          </w:tcPr>
          <w:p w14:paraId="33CFEC6B" w14:textId="76B1D655" w:rsidR="000C1E93" w:rsidRDefault="00DE62AC" w:rsidP="3B312ABA">
            <w:pPr>
              <w:pStyle w:val="TableParagraph"/>
              <w:spacing w:line="248" w:lineRule="exact"/>
              <w:ind w:left="108"/>
            </w:pPr>
            <w:r>
              <w:t>6</w:t>
            </w:r>
          </w:p>
        </w:tc>
      </w:tr>
      <w:tr w:rsidR="000C1E93" w14:paraId="508ACCD2" w14:textId="77777777" w:rsidTr="3B312ABA">
        <w:trPr>
          <w:trHeight w:val="268"/>
        </w:trPr>
        <w:tc>
          <w:tcPr>
            <w:tcW w:w="1470" w:type="dxa"/>
          </w:tcPr>
          <w:p w14:paraId="76ADA3C7" w14:textId="76A87613" w:rsidR="000C1E93" w:rsidRDefault="00457532" w:rsidP="3B312ABA">
            <w:pPr>
              <w:pStyle w:val="TableParagraph"/>
              <w:spacing w:line="248" w:lineRule="exact"/>
            </w:pPr>
            <w:r>
              <w:t>OUbs023N</w:t>
            </w:r>
            <w:r w:rsidR="3B312ABA" w:rsidRPr="3B312ABA">
              <w:t>315</w:t>
            </w:r>
          </w:p>
        </w:tc>
        <w:tc>
          <w:tcPr>
            <w:tcW w:w="5109" w:type="dxa"/>
          </w:tcPr>
          <w:p w14:paraId="3639E152" w14:textId="197151D0" w:rsidR="000C1E93" w:rsidRDefault="3B312ABA" w:rsidP="3B312ABA">
            <w:pPr>
              <w:pStyle w:val="TableParagraph"/>
              <w:spacing w:line="248" w:lineRule="exact"/>
            </w:pPr>
            <w:r w:rsidRPr="3B312ABA">
              <w:t>Dissertation</w:t>
            </w:r>
          </w:p>
        </w:tc>
        <w:tc>
          <w:tcPr>
            <w:tcW w:w="715" w:type="dxa"/>
          </w:tcPr>
          <w:p w14:paraId="119192CE" w14:textId="77777777" w:rsidR="000C1E93" w:rsidRDefault="009B7CCC">
            <w:pPr>
              <w:pStyle w:val="TableParagraph"/>
              <w:spacing w:line="248" w:lineRule="exact"/>
              <w:ind w:left="108"/>
            </w:pPr>
            <w:r>
              <w:t>C</w:t>
            </w:r>
          </w:p>
        </w:tc>
        <w:tc>
          <w:tcPr>
            <w:tcW w:w="1080" w:type="dxa"/>
          </w:tcPr>
          <w:p w14:paraId="059A000D" w14:textId="6E501039" w:rsidR="000C1E93" w:rsidRDefault="3B312ABA" w:rsidP="3B312ABA">
            <w:pPr>
              <w:pStyle w:val="TableParagraph"/>
              <w:spacing w:line="248" w:lineRule="exact"/>
              <w:ind w:left="108"/>
            </w:pPr>
            <w:r w:rsidRPr="3B312ABA">
              <w:t>S1 &amp; S2</w:t>
            </w:r>
          </w:p>
        </w:tc>
        <w:tc>
          <w:tcPr>
            <w:tcW w:w="976" w:type="dxa"/>
          </w:tcPr>
          <w:p w14:paraId="0FA2B6B3" w14:textId="61CF5309" w:rsidR="000C1E93" w:rsidRDefault="3B312ABA" w:rsidP="3B312ABA">
            <w:pPr>
              <w:pStyle w:val="TableParagraph"/>
              <w:spacing w:line="248" w:lineRule="exact"/>
              <w:ind w:left="108"/>
            </w:pPr>
            <w:r w:rsidRPr="3B312ABA">
              <w:t>15</w:t>
            </w:r>
          </w:p>
        </w:tc>
      </w:tr>
      <w:tr w:rsidR="000C1E93" w14:paraId="59AA6995" w14:textId="77777777" w:rsidTr="3B312ABA">
        <w:trPr>
          <w:trHeight w:val="297"/>
        </w:trPr>
        <w:tc>
          <w:tcPr>
            <w:tcW w:w="1470" w:type="dxa"/>
          </w:tcPr>
          <w:p w14:paraId="138E2B22" w14:textId="3A95FC76" w:rsidR="000C1E93" w:rsidRDefault="000C1E93" w:rsidP="3B312ABA">
            <w:pPr>
              <w:pStyle w:val="TableParagraph"/>
              <w:spacing w:line="268" w:lineRule="exact"/>
            </w:pPr>
          </w:p>
        </w:tc>
        <w:tc>
          <w:tcPr>
            <w:tcW w:w="5109" w:type="dxa"/>
          </w:tcPr>
          <w:p w14:paraId="07B21F49" w14:textId="25700FF6" w:rsidR="000C1E93" w:rsidRDefault="3B312ABA" w:rsidP="3B312ABA">
            <w:pPr>
              <w:pStyle w:val="TableParagraph"/>
              <w:spacing w:line="268" w:lineRule="exact"/>
            </w:pPr>
            <w:r w:rsidRPr="0006321D">
              <w:rPr>
                <w:b/>
              </w:rPr>
              <w:t>Semester</w:t>
            </w:r>
            <w:r w:rsidRPr="3B312ABA">
              <w:t xml:space="preserve"> 2</w:t>
            </w:r>
          </w:p>
        </w:tc>
        <w:tc>
          <w:tcPr>
            <w:tcW w:w="715" w:type="dxa"/>
          </w:tcPr>
          <w:p w14:paraId="34E6D8D3" w14:textId="77777777" w:rsidR="000C1E93" w:rsidRDefault="000C1E93" w:rsidP="3B312ABA">
            <w:pPr>
              <w:pStyle w:val="TableParagraph"/>
              <w:spacing w:line="268" w:lineRule="exact"/>
              <w:ind w:left="108"/>
            </w:pPr>
          </w:p>
        </w:tc>
        <w:tc>
          <w:tcPr>
            <w:tcW w:w="1080" w:type="dxa"/>
          </w:tcPr>
          <w:p w14:paraId="61D77E42" w14:textId="1F25DAA5" w:rsidR="000C1E93" w:rsidRDefault="000C1E93" w:rsidP="3B312ABA">
            <w:pPr>
              <w:pStyle w:val="TableParagraph"/>
              <w:spacing w:line="268" w:lineRule="exact"/>
              <w:ind w:left="108"/>
            </w:pPr>
          </w:p>
        </w:tc>
        <w:tc>
          <w:tcPr>
            <w:tcW w:w="976" w:type="dxa"/>
          </w:tcPr>
          <w:p w14:paraId="017ABD0A" w14:textId="6089575A" w:rsidR="000C1E93" w:rsidRDefault="000C1E93" w:rsidP="3B312ABA">
            <w:pPr>
              <w:pStyle w:val="TableParagraph"/>
              <w:spacing w:line="268" w:lineRule="exact"/>
              <w:ind w:left="108"/>
            </w:pPr>
          </w:p>
        </w:tc>
      </w:tr>
      <w:tr w:rsidR="000C1E93" w14:paraId="792C1F8D" w14:textId="77777777" w:rsidTr="3B312ABA">
        <w:trPr>
          <w:trHeight w:val="268"/>
        </w:trPr>
        <w:tc>
          <w:tcPr>
            <w:tcW w:w="1470" w:type="dxa"/>
          </w:tcPr>
          <w:p w14:paraId="30040A99" w14:textId="5E656D61" w:rsidR="000C1E93" w:rsidRDefault="00457532" w:rsidP="3B312ABA">
            <w:pPr>
              <w:pStyle w:val="TableParagraph"/>
              <w:spacing w:line="248" w:lineRule="exact"/>
            </w:pPr>
            <w:r>
              <w:t>OUbs023N</w:t>
            </w:r>
            <w:r w:rsidR="3B312ABA" w:rsidRPr="3B312ABA">
              <w:t>321</w:t>
            </w:r>
          </w:p>
        </w:tc>
        <w:tc>
          <w:tcPr>
            <w:tcW w:w="5109" w:type="dxa"/>
          </w:tcPr>
          <w:p w14:paraId="308A4159" w14:textId="43521308" w:rsidR="000C1E93" w:rsidRDefault="3B312ABA" w:rsidP="3B312ABA">
            <w:pPr>
              <w:pStyle w:val="TableParagraph"/>
              <w:spacing w:line="248" w:lineRule="exact"/>
            </w:pPr>
            <w:r w:rsidRPr="3B312ABA">
              <w:t>Investment Analysis</w:t>
            </w:r>
          </w:p>
        </w:tc>
        <w:tc>
          <w:tcPr>
            <w:tcW w:w="715" w:type="dxa"/>
          </w:tcPr>
          <w:p w14:paraId="730F67DB" w14:textId="77777777" w:rsidR="000C1E93" w:rsidRDefault="009B7CCC">
            <w:pPr>
              <w:pStyle w:val="TableParagraph"/>
              <w:spacing w:line="248" w:lineRule="exact"/>
              <w:ind w:left="108"/>
            </w:pPr>
            <w:r>
              <w:t>C</w:t>
            </w:r>
          </w:p>
        </w:tc>
        <w:tc>
          <w:tcPr>
            <w:tcW w:w="1080" w:type="dxa"/>
          </w:tcPr>
          <w:p w14:paraId="57E9E5D3" w14:textId="77777777" w:rsidR="000C1E93" w:rsidRDefault="009B7CCC">
            <w:pPr>
              <w:pStyle w:val="TableParagraph"/>
              <w:spacing w:line="248" w:lineRule="exact"/>
              <w:ind w:left="108"/>
            </w:pPr>
            <w:r>
              <w:t>S2</w:t>
            </w:r>
          </w:p>
        </w:tc>
        <w:tc>
          <w:tcPr>
            <w:tcW w:w="976" w:type="dxa"/>
          </w:tcPr>
          <w:p w14:paraId="1003AD67" w14:textId="4CC9733E" w:rsidR="000C1E93" w:rsidRDefault="00DE62AC">
            <w:pPr>
              <w:pStyle w:val="TableParagraph"/>
              <w:spacing w:line="248" w:lineRule="exact"/>
              <w:ind w:left="108"/>
            </w:pPr>
            <w:r>
              <w:t>6</w:t>
            </w:r>
          </w:p>
        </w:tc>
      </w:tr>
      <w:tr w:rsidR="00DE62AC" w14:paraId="5F8A41F2" w14:textId="77777777" w:rsidTr="3B312ABA">
        <w:trPr>
          <w:trHeight w:val="268"/>
        </w:trPr>
        <w:tc>
          <w:tcPr>
            <w:tcW w:w="1470" w:type="dxa"/>
          </w:tcPr>
          <w:p w14:paraId="64DF2E79" w14:textId="56D8FC8C" w:rsidR="00DE62AC" w:rsidRPr="3B312ABA" w:rsidRDefault="00457532" w:rsidP="00DE62AC">
            <w:pPr>
              <w:pStyle w:val="TableParagraph"/>
              <w:spacing w:line="248" w:lineRule="exact"/>
            </w:pPr>
            <w:r>
              <w:t>OUbs023N</w:t>
            </w:r>
            <w:r w:rsidR="00DE62AC" w:rsidRPr="3B312ABA">
              <w:t>322</w:t>
            </w:r>
          </w:p>
        </w:tc>
        <w:tc>
          <w:tcPr>
            <w:tcW w:w="5109" w:type="dxa"/>
          </w:tcPr>
          <w:p w14:paraId="6106C1FB" w14:textId="7B3B6D2B" w:rsidR="00DE62AC" w:rsidRPr="3B312ABA" w:rsidRDefault="00DE62AC" w:rsidP="00DE62AC">
            <w:pPr>
              <w:pStyle w:val="TableParagraph"/>
              <w:spacing w:line="248" w:lineRule="exact"/>
            </w:pPr>
            <w:r w:rsidRPr="3B312ABA">
              <w:t>International Business Management</w:t>
            </w:r>
          </w:p>
        </w:tc>
        <w:tc>
          <w:tcPr>
            <w:tcW w:w="715" w:type="dxa"/>
          </w:tcPr>
          <w:p w14:paraId="5B4C94D8" w14:textId="31D8159D" w:rsidR="00DE62AC" w:rsidRDefault="00DE62AC" w:rsidP="00DE62AC">
            <w:pPr>
              <w:pStyle w:val="TableParagraph"/>
              <w:spacing w:line="248" w:lineRule="exact"/>
              <w:ind w:left="108"/>
            </w:pPr>
            <w:r w:rsidRPr="3B312ABA">
              <w:t>C</w:t>
            </w:r>
          </w:p>
        </w:tc>
        <w:tc>
          <w:tcPr>
            <w:tcW w:w="1080" w:type="dxa"/>
          </w:tcPr>
          <w:p w14:paraId="23F71A6E" w14:textId="49C1FFC7" w:rsidR="00DE62AC" w:rsidRDefault="00DE62AC" w:rsidP="00DE62AC">
            <w:pPr>
              <w:pStyle w:val="TableParagraph"/>
              <w:spacing w:line="248" w:lineRule="exact"/>
              <w:ind w:left="108"/>
            </w:pPr>
            <w:r w:rsidRPr="3B312ABA">
              <w:t>S2</w:t>
            </w:r>
          </w:p>
        </w:tc>
        <w:tc>
          <w:tcPr>
            <w:tcW w:w="976" w:type="dxa"/>
          </w:tcPr>
          <w:p w14:paraId="59BDC061" w14:textId="6756E6CA" w:rsidR="00DE62AC" w:rsidRDefault="00DE62AC" w:rsidP="00DE62AC">
            <w:pPr>
              <w:pStyle w:val="TableParagraph"/>
              <w:spacing w:line="248" w:lineRule="exact"/>
              <w:ind w:left="108"/>
            </w:pPr>
            <w:r>
              <w:t>6</w:t>
            </w:r>
          </w:p>
        </w:tc>
      </w:tr>
      <w:tr w:rsidR="00DE62AC" w14:paraId="540ED3D7" w14:textId="77777777" w:rsidTr="3B312ABA">
        <w:trPr>
          <w:trHeight w:val="268"/>
        </w:trPr>
        <w:tc>
          <w:tcPr>
            <w:tcW w:w="1470" w:type="dxa"/>
          </w:tcPr>
          <w:p w14:paraId="046632CD" w14:textId="662A9878" w:rsidR="00DE62AC" w:rsidRPr="3B312ABA" w:rsidRDefault="00457532" w:rsidP="00DE62AC">
            <w:pPr>
              <w:pStyle w:val="TableParagraph"/>
              <w:spacing w:line="248" w:lineRule="exact"/>
            </w:pPr>
            <w:r>
              <w:t>OUbs023N</w:t>
            </w:r>
            <w:r w:rsidR="00DE62AC" w:rsidRPr="3B312ABA">
              <w:t>323</w:t>
            </w:r>
          </w:p>
        </w:tc>
        <w:tc>
          <w:tcPr>
            <w:tcW w:w="5109" w:type="dxa"/>
          </w:tcPr>
          <w:p w14:paraId="5FB78AEF" w14:textId="37F581AF" w:rsidR="00DE62AC" w:rsidRPr="3B312ABA" w:rsidRDefault="00DE62AC" w:rsidP="00DE62AC">
            <w:pPr>
              <w:pStyle w:val="TableParagraph"/>
              <w:spacing w:line="248" w:lineRule="exact"/>
            </w:pPr>
            <w:r w:rsidRPr="3B312ABA">
              <w:t>Corporate Governance and Ethics</w:t>
            </w:r>
          </w:p>
        </w:tc>
        <w:tc>
          <w:tcPr>
            <w:tcW w:w="715" w:type="dxa"/>
          </w:tcPr>
          <w:p w14:paraId="1F59CFF6" w14:textId="607CDF5E" w:rsidR="00DE62AC" w:rsidRPr="3B312ABA" w:rsidRDefault="00DE62AC" w:rsidP="00DE62AC">
            <w:pPr>
              <w:pStyle w:val="TableParagraph"/>
              <w:spacing w:line="248" w:lineRule="exact"/>
              <w:ind w:left="108"/>
            </w:pPr>
            <w:r w:rsidRPr="3B312ABA">
              <w:t>C</w:t>
            </w:r>
          </w:p>
        </w:tc>
        <w:tc>
          <w:tcPr>
            <w:tcW w:w="1080" w:type="dxa"/>
          </w:tcPr>
          <w:p w14:paraId="538BE1BD" w14:textId="3191F191" w:rsidR="00DE62AC" w:rsidRPr="3B312ABA" w:rsidRDefault="00DE62AC" w:rsidP="00DE62AC">
            <w:pPr>
              <w:pStyle w:val="TableParagraph"/>
              <w:spacing w:line="248" w:lineRule="exact"/>
              <w:ind w:left="108"/>
            </w:pPr>
            <w:r w:rsidRPr="3B312ABA">
              <w:t>S2</w:t>
            </w:r>
          </w:p>
        </w:tc>
        <w:tc>
          <w:tcPr>
            <w:tcW w:w="976" w:type="dxa"/>
          </w:tcPr>
          <w:p w14:paraId="385FF38A" w14:textId="1CCFAD6F" w:rsidR="00DE62AC" w:rsidRDefault="00DE62AC" w:rsidP="00DE62AC">
            <w:pPr>
              <w:pStyle w:val="TableParagraph"/>
              <w:spacing w:line="248" w:lineRule="exact"/>
              <w:ind w:left="108"/>
            </w:pPr>
            <w:r>
              <w:t>3</w:t>
            </w:r>
          </w:p>
        </w:tc>
      </w:tr>
      <w:tr w:rsidR="00DE62AC" w14:paraId="056F8DF7" w14:textId="77777777" w:rsidTr="3B312ABA">
        <w:trPr>
          <w:trHeight w:val="268"/>
        </w:trPr>
        <w:tc>
          <w:tcPr>
            <w:tcW w:w="1470" w:type="dxa"/>
          </w:tcPr>
          <w:p w14:paraId="1D11589B" w14:textId="1C081C72" w:rsidR="00DE62AC" w:rsidRPr="3B312ABA" w:rsidRDefault="00457532" w:rsidP="00DE62AC">
            <w:pPr>
              <w:pStyle w:val="TableParagraph"/>
              <w:spacing w:line="248" w:lineRule="exact"/>
            </w:pPr>
            <w:r>
              <w:t>OUbs023N</w:t>
            </w:r>
            <w:r w:rsidR="00DE62AC" w:rsidRPr="3B312ABA">
              <w:t>324</w:t>
            </w:r>
          </w:p>
        </w:tc>
        <w:tc>
          <w:tcPr>
            <w:tcW w:w="5109" w:type="dxa"/>
          </w:tcPr>
          <w:p w14:paraId="3D80E6D5" w14:textId="54667B92" w:rsidR="00DE62AC" w:rsidRPr="3B312ABA" w:rsidRDefault="00DE62AC" w:rsidP="00DE62AC">
            <w:pPr>
              <w:pStyle w:val="TableParagraph"/>
              <w:spacing w:line="248" w:lineRule="exact"/>
            </w:pPr>
            <w:r w:rsidRPr="3B312ABA">
              <w:t>Law of Insolvency</w:t>
            </w:r>
          </w:p>
        </w:tc>
        <w:tc>
          <w:tcPr>
            <w:tcW w:w="715" w:type="dxa"/>
          </w:tcPr>
          <w:p w14:paraId="15245FE2" w14:textId="7A9F8094" w:rsidR="00DE62AC" w:rsidRPr="3B312ABA" w:rsidRDefault="00DE62AC" w:rsidP="00DE62AC">
            <w:pPr>
              <w:pStyle w:val="TableParagraph"/>
              <w:spacing w:line="248" w:lineRule="exact"/>
              <w:ind w:left="108"/>
            </w:pPr>
            <w:r w:rsidRPr="3B312ABA">
              <w:t>C</w:t>
            </w:r>
          </w:p>
        </w:tc>
        <w:tc>
          <w:tcPr>
            <w:tcW w:w="1080" w:type="dxa"/>
          </w:tcPr>
          <w:p w14:paraId="2F7F2729" w14:textId="5414A739" w:rsidR="00DE62AC" w:rsidRPr="3B312ABA" w:rsidRDefault="00DE62AC" w:rsidP="00DE62AC">
            <w:pPr>
              <w:pStyle w:val="TableParagraph"/>
              <w:spacing w:line="248" w:lineRule="exact"/>
              <w:ind w:left="108"/>
            </w:pPr>
            <w:r w:rsidRPr="3B312ABA">
              <w:t>S2</w:t>
            </w:r>
          </w:p>
        </w:tc>
        <w:tc>
          <w:tcPr>
            <w:tcW w:w="976" w:type="dxa"/>
          </w:tcPr>
          <w:p w14:paraId="3C0E235D" w14:textId="4972C690" w:rsidR="00DE62AC" w:rsidRDefault="00DE62AC" w:rsidP="00DE62AC">
            <w:pPr>
              <w:pStyle w:val="TableParagraph"/>
              <w:spacing w:line="248" w:lineRule="exact"/>
              <w:ind w:left="108"/>
            </w:pPr>
            <w:r>
              <w:t>6</w:t>
            </w:r>
          </w:p>
        </w:tc>
      </w:tr>
    </w:tbl>
    <w:p w14:paraId="16F649EA" w14:textId="3106556D" w:rsidR="000C1E93" w:rsidRDefault="000C1E93">
      <w:pPr>
        <w:pStyle w:val="Heading1"/>
        <w:spacing w:before="0" w:line="265" w:lineRule="exact"/>
        <w:ind w:left="100"/>
      </w:pPr>
    </w:p>
    <w:p w14:paraId="1D7B270A" w14:textId="77777777" w:rsidR="000C1E93" w:rsidRDefault="000C1E93">
      <w:pPr>
        <w:pStyle w:val="BodyText"/>
        <w:rPr>
          <w:b/>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8"/>
        <w:gridCol w:w="984"/>
      </w:tblGrid>
      <w:tr w:rsidR="000C1E93" w14:paraId="398D5633" w14:textId="77777777">
        <w:trPr>
          <w:trHeight w:val="269"/>
        </w:trPr>
        <w:tc>
          <w:tcPr>
            <w:tcW w:w="8368" w:type="dxa"/>
            <w:shd w:val="clear" w:color="auto" w:fill="A6A6A6"/>
          </w:tcPr>
          <w:p w14:paraId="04C4D187" w14:textId="77777777" w:rsidR="000C1E93" w:rsidRDefault="009B7CCC">
            <w:pPr>
              <w:pStyle w:val="TableParagraph"/>
              <w:spacing w:line="249" w:lineRule="exact"/>
              <w:ind w:left="5352"/>
              <w:rPr>
                <w:b/>
              </w:rPr>
            </w:pPr>
            <w:r>
              <w:rPr>
                <w:b/>
              </w:rPr>
              <w:t xml:space="preserve">Overall </w:t>
            </w:r>
            <w:proofErr w:type="spellStart"/>
            <w:r>
              <w:rPr>
                <w:b/>
              </w:rPr>
              <w:t>Programme</w:t>
            </w:r>
            <w:proofErr w:type="spellEnd"/>
            <w:r>
              <w:rPr>
                <w:b/>
              </w:rPr>
              <w:t xml:space="preserve"> Credit Total</w:t>
            </w:r>
          </w:p>
        </w:tc>
        <w:tc>
          <w:tcPr>
            <w:tcW w:w="984" w:type="dxa"/>
          </w:tcPr>
          <w:p w14:paraId="4D6AE906" w14:textId="77777777" w:rsidR="000C1E93" w:rsidRDefault="009B7CCC">
            <w:pPr>
              <w:pStyle w:val="TableParagraph"/>
              <w:spacing w:line="249" w:lineRule="exact"/>
              <w:ind w:left="105"/>
              <w:rPr>
                <w:b/>
              </w:rPr>
            </w:pPr>
            <w:r>
              <w:rPr>
                <w:b/>
              </w:rPr>
              <w:t>180</w:t>
            </w:r>
          </w:p>
        </w:tc>
      </w:tr>
    </w:tbl>
    <w:p w14:paraId="4F904CB7" w14:textId="77777777" w:rsidR="000C1E93" w:rsidRDefault="000C1E93">
      <w:pPr>
        <w:pStyle w:val="BodyText"/>
        <w:rPr>
          <w:b/>
        </w:rPr>
      </w:pPr>
    </w:p>
    <w:p w14:paraId="7E61FE12" w14:textId="4E1CECFA" w:rsidR="000C1E93" w:rsidRDefault="00D35AAA">
      <w:pPr>
        <w:spacing w:before="189" w:line="249" w:lineRule="auto"/>
        <w:ind w:left="213" w:right="7205" w:firstLine="360"/>
        <w:rPr>
          <w:b/>
        </w:rPr>
      </w:pPr>
      <w:r>
        <w:rPr>
          <w:noProof/>
          <w:lang w:val="en-GB" w:eastAsia="en-GB"/>
        </w:rPr>
        <mc:AlternateContent>
          <mc:Choice Requires="wpg">
            <w:drawing>
              <wp:anchor distT="0" distB="0" distL="114300" distR="114300" simplePos="0" relativeHeight="486808576" behindDoc="1" locked="0" layoutInCell="1" allowOverlap="1" wp14:anchorId="4734C7D2" wp14:editId="17761312">
                <wp:simplePos x="0" y="0"/>
                <wp:positionH relativeFrom="page">
                  <wp:posOffset>914400</wp:posOffset>
                </wp:positionH>
                <wp:positionV relativeFrom="paragraph">
                  <wp:posOffset>115570</wp:posOffset>
                </wp:positionV>
                <wp:extent cx="5944870" cy="546608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5466080"/>
                          <a:chOff x="1440" y="182"/>
                          <a:chExt cx="9362" cy="8608"/>
                        </a:xfrm>
                      </wpg:grpSpPr>
                      <wps:wsp>
                        <wps:cNvPr id="5" name="Rectangle 5"/>
                        <wps:cNvSpPr>
                          <a:spLocks noChangeArrowheads="1"/>
                        </wps:cNvSpPr>
                        <wps:spPr bwMode="auto">
                          <a:xfrm>
                            <a:off x="1450" y="192"/>
                            <a:ext cx="9343" cy="26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4"/>
                        <wps:cNvSpPr>
                          <a:spLocks/>
                        </wps:cNvSpPr>
                        <wps:spPr bwMode="auto">
                          <a:xfrm>
                            <a:off x="1440" y="182"/>
                            <a:ext cx="9362" cy="8608"/>
                          </a:xfrm>
                          <a:custGeom>
                            <a:avLst/>
                            <a:gdLst>
                              <a:gd name="T0" fmla="+- 0 10792 1440"/>
                              <a:gd name="T1" fmla="*/ T0 w 9362"/>
                              <a:gd name="T2" fmla="+- 0 182 182"/>
                              <a:gd name="T3" fmla="*/ 182 h 8608"/>
                              <a:gd name="T4" fmla="+- 0 1450 1440"/>
                              <a:gd name="T5" fmla="*/ T4 w 9362"/>
                              <a:gd name="T6" fmla="+- 0 182 182"/>
                              <a:gd name="T7" fmla="*/ 182 h 8608"/>
                              <a:gd name="T8" fmla="+- 0 1440 1440"/>
                              <a:gd name="T9" fmla="*/ T8 w 9362"/>
                              <a:gd name="T10" fmla="+- 0 182 182"/>
                              <a:gd name="T11" fmla="*/ 182 h 8608"/>
                              <a:gd name="T12" fmla="+- 0 1440 1440"/>
                              <a:gd name="T13" fmla="*/ T12 w 9362"/>
                              <a:gd name="T14" fmla="+- 0 8790 182"/>
                              <a:gd name="T15" fmla="*/ 8790 h 8608"/>
                              <a:gd name="T16" fmla="+- 0 1450 1440"/>
                              <a:gd name="T17" fmla="*/ T16 w 9362"/>
                              <a:gd name="T18" fmla="+- 0 8790 182"/>
                              <a:gd name="T19" fmla="*/ 8790 h 8608"/>
                              <a:gd name="T20" fmla="+- 0 10792 1440"/>
                              <a:gd name="T21" fmla="*/ T20 w 9362"/>
                              <a:gd name="T22" fmla="+- 0 8790 182"/>
                              <a:gd name="T23" fmla="*/ 8790 h 8608"/>
                              <a:gd name="T24" fmla="+- 0 10792 1440"/>
                              <a:gd name="T25" fmla="*/ T24 w 9362"/>
                              <a:gd name="T26" fmla="+- 0 8780 182"/>
                              <a:gd name="T27" fmla="*/ 8780 h 8608"/>
                              <a:gd name="T28" fmla="+- 0 1450 1440"/>
                              <a:gd name="T29" fmla="*/ T28 w 9362"/>
                              <a:gd name="T30" fmla="+- 0 8780 182"/>
                              <a:gd name="T31" fmla="*/ 8780 h 8608"/>
                              <a:gd name="T32" fmla="+- 0 1450 1440"/>
                              <a:gd name="T33" fmla="*/ T32 w 9362"/>
                              <a:gd name="T34" fmla="+- 0 470 182"/>
                              <a:gd name="T35" fmla="*/ 470 h 8608"/>
                              <a:gd name="T36" fmla="+- 0 10792 1440"/>
                              <a:gd name="T37" fmla="*/ T36 w 9362"/>
                              <a:gd name="T38" fmla="+- 0 470 182"/>
                              <a:gd name="T39" fmla="*/ 470 h 8608"/>
                              <a:gd name="T40" fmla="+- 0 10792 1440"/>
                              <a:gd name="T41" fmla="*/ T40 w 9362"/>
                              <a:gd name="T42" fmla="+- 0 461 182"/>
                              <a:gd name="T43" fmla="*/ 461 h 8608"/>
                              <a:gd name="T44" fmla="+- 0 1450 1440"/>
                              <a:gd name="T45" fmla="*/ T44 w 9362"/>
                              <a:gd name="T46" fmla="+- 0 461 182"/>
                              <a:gd name="T47" fmla="*/ 461 h 8608"/>
                              <a:gd name="T48" fmla="+- 0 1450 1440"/>
                              <a:gd name="T49" fmla="*/ T48 w 9362"/>
                              <a:gd name="T50" fmla="+- 0 192 182"/>
                              <a:gd name="T51" fmla="*/ 192 h 8608"/>
                              <a:gd name="T52" fmla="+- 0 10792 1440"/>
                              <a:gd name="T53" fmla="*/ T52 w 9362"/>
                              <a:gd name="T54" fmla="+- 0 192 182"/>
                              <a:gd name="T55" fmla="*/ 192 h 8608"/>
                              <a:gd name="T56" fmla="+- 0 10792 1440"/>
                              <a:gd name="T57" fmla="*/ T56 w 9362"/>
                              <a:gd name="T58" fmla="+- 0 182 182"/>
                              <a:gd name="T59" fmla="*/ 182 h 8608"/>
                              <a:gd name="T60" fmla="+- 0 10802 1440"/>
                              <a:gd name="T61" fmla="*/ T60 w 9362"/>
                              <a:gd name="T62" fmla="+- 0 182 182"/>
                              <a:gd name="T63" fmla="*/ 182 h 8608"/>
                              <a:gd name="T64" fmla="+- 0 10792 1440"/>
                              <a:gd name="T65" fmla="*/ T64 w 9362"/>
                              <a:gd name="T66" fmla="+- 0 182 182"/>
                              <a:gd name="T67" fmla="*/ 182 h 8608"/>
                              <a:gd name="T68" fmla="+- 0 10792 1440"/>
                              <a:gd name="T69" fmla="*/ T68 w 9362"/>
                              <a:gd name="T70" fmla="+- 0 8790 182"/>
                              <a:gd name="T71" fmla="*/ 8790 h 8608"/>
                              <a:gd name="T72" fmla="+- 0 10802 1440"/>
                              <a:gd name="T73" fmla="*/ T72 w 9362"/>
                              <a:gd name="T74" fmla="+- 0 8790 182"/>
                              <a:gd name="T75" fmla="*/ 8790 h 8608"/>
                              <a:gd name="T76" fmla="+- 0 10802 1440"/>
                              <a:gd name="T77" fmla="*/ T76 w 9362"/>
                              <a:gd name="T78" fmla="+- 0 182 182"/>
                              <a:gd name="T79" fmla="*/ 182 h 8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362" h="8608">
                                <a:moveTo>
                                  <a:pt x="9352" y="0"/>
                                </a:moveTo>
                                <a:lnTo>
                                  <a:pt x="10" y="0"/>
                                </a:lnTo>
                                <a:lnTo>
                                  <a:pt x="0" y="0"/>
                                </a:lnTo>
                                <a:lnTo>
                                  <a:pt x="0" y="8608"/>
                                </a:lnTo>
                                <a:lnTo>
                                  <a:pt x="10" y="8608"/>
                                </a:lnTo>
                                <a:lnTo>
                                  <a:pt x="9352" y="8608"/>
                                </a:lnTo>
                                <a:lnTo>
                                  <a:pt x="9352" y="8598"/>
                                </a:lnTo>
                                <a:lnTo>
                                  <a:pt x="10" y="8598"/>
                                </a:lnTo>
                                <a:lnTo>
                                  <a:pt x="10" y="288"/>
                                </a:lnTo>
                                <a:lnTo>
                                  <a:pt x="9352" y="288"/>
                                </a:lnTo>
                                <a:lnTo>
                                  <a:pt x="9352" y="279"/>
                                </a:lnTo>
                                <a:lnTo>
                                  <a:pt x="10" y="279"/>
                                </a:lnTo>
                                <a:lnTo>
                                  <a:pt x="10" y="10"/>
                                </a:lnTo>
                                <a:lnTo>
                                  <a:pt x="9352" y="10"/>
                                </a:lnTo>
                                <a:lnTo>
                                  <a:pt x="9352" y="0"/>
                                </a:lnTo>
                                <a:close/>
                                <a:moveTo>
                                  <a:pt x="9362" y="0"/>
                                </a:moveTo>
                                <a:lnTo>
                                  <a:pt x="9352" y="0"/>
                                </a:lnTo>
                                <a:lnTo>
                                  <a:pt x="9352" y="8608"/>
                                </a:lnTo>
                                <a:lnTo>
                                  <a:pt x="9362" y="8608"/>
                                </a:lnTo>
                                <a:lnTo>
                                  <a:pt x="93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6D336" id="Group 3" o:spid="_x0000_s1026" style="position:absolute;margin-left:1in;margin-top:9.1pt;width:468.1pt;height:430.4pt;z-index:-16507904;mso-position-horizontal-relative:page" coordorigin="1440,182" coordsize="9362,8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">
                <v:rect id="Rectangle 5" o:spid="_x0000_s1027" style="position:absolute;left:1450;top:192;width:934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" fillcolor="#f1f1f1" stroked="f"/>
                <v:shape id="AutoShape 4" o:spid="_x0000_s1028" style="position:absolute;left:1440;top:182;width:9362;height:8608;visibility:visible;mso-wrap-style:square;v-text-anchor:top" coordsize="9362,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" path="m9352,l10,,,,,8608r10,l9352,8608r,-10l10,8598,10,288r9342,l9352,279,10,279,10,10r9342,l9352,xm9362,r-10,l9352,8608r10,l9362,xe" fillcolor="black" stroked="f">
                  <v:path arrowok="t" o:connecttype="custom" o:connectlocs="9352,182;10,182;0,182;0,8790;10,8790;9352,8790;9352,8780;10,8780;10,470;9352,470;9352,461;10,461;10,192;9352,192;9352,182;9362,182;9352,182;9352,8790;9362,8790;9362,182" o:connectangles="0,0,0,0,0,0,0,0,0,0,0,0,0,0,0,0,0,0,0,0"/>
                </v:shape>
                <w10:wrap anchorx="page"/>
              </v:group>
            </w:pict>
          </mc:Fallback>
        </mc:AlternateContent>
      </w:r>
      <w:r w:rsidR="009B7CCC">
        <w:rPr>
          <w:b/>
        </w:rPr>
        <w:t xml:space="preserve">9. GRADING </w:t>
      </w:r>
      <w:proofErr w:type="spellStart"/>
      <w:r w:rsidR="009B7CCC">
        <w:rPr>
          <w:b/>
        </w:rPr>
        <w:t>Grading</w:t>
      </w:r>
      <w:proofErr w:type="spellEnd"/>
      <w:r w:rsidR="009B7CCC">
        <w:rPr>
          <w:b/>
        </w:rPr>
        <w:t xml:space="preserve"> </w:t>
      </w:r>
      <w:r w:rsidR="0006321D">
        <w:rPr>
          <w:b/>
        </w:rPr>
        <w:t>System</w:t>
      </w:r>
      <w:r w:rsidR="009B7CCC">
        <w:rPr>
          <w:b/>
        </w:rPr>
        <w:t>:</w:t>
      </w:r>
    </w:p>
    <w:p w14:paraId="06971CD3" w14:textId="77777777" w:rsidR="000C1E93" w:rsidRDefault="000C1E93">
      <w:pPr>
        <w:pStyle w:val="BodyText"/>
        <w:spacing w:before="1"/>
        <w:rPr>
          <w:b/>
          <w:sz w:val="21"/>
        </w:rPr>
      </w:pPr>
    </w:p>
    <w:p w14:paraId="230E0645" w14:textId="77777777" w:rsidR="000C1E93" w:rsidRDefault="009B7CCC">
      <w:pPr>
        <w:pStyle w:val="BodyText"/>
        <w:ind w:left="213"/>
      </w:pPr>
      <w:r>
        <w:t>Assessments are graded in percentage and correspond to a letter grade and a grade point.</w:t>
      </w:r>
    </w:p>
    <w:p w14:paraId="2A1F701D" w14:textId="77777777" w:rsidR="000C1E93" w:rsidRDefault="000C1E93">
      <w:pPr>
        <w:pStyle w:val="BodyText"/>
        <w:spacing w:before="1"/>
      </w:pP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2"/>
        <w:gridCol w:w="3089"/>
        <w:gridCol w:w="1799"/>
        <w:gridCol w:w="1953"/>
      </w:tblGrid>
      <w:tr w:rsidR="000C1E93" w14:paraId="436AEEB4" w14:textId="77777777">
        <w:trPr>
          <w:trHeight w:val="270"/>
        </w:trPr>
        <w:tc>
          <w:tcPr>
            <w:tcW w:w="2282" w:type="dxa"/>
          </w:tcPr>
          <w:p w14:paraId="55057606" w14:textId="77777777" w:rsidR="000C1E93" w:rsidRDefault="009B7CCC">
            <w:pPr>
              <w:pStyle w:val="TableParagraph"/>
              <w:spacing w:line="251" w:lineRule="exact"/>
              <w:rPr>
                <w:b/>
              </w:rPr>
            </w:pPr>
            <w:r>
              <w:rPr>
                <w:b/>
              </w:rPr>
              <w:t>Marks (x) %</w:t>
            </w:r>
          </w:p>
        </w:tc>
        <w:tc>
          <w:tcPr>
            <w:tcW w:w="3089" w:type="dxa"/>
          </w:tcPr>
          <w:p w14:paraId="31FF54C8" w14:textId="77777777" w:rsidR="000C1E93" w:rsidRDefault="009B7CCC">
            <w:pPr>
              <w:pStyle w:val="TableParagraph"/>
              <w:spacing w:line="251" w:lineRule="exact"/>
              <w:ind w:left="108"/>
              <w:rPr>
                <w:b/>
              </w:rPr>
            </w:pPr>
            <w:r>
              <w:rPr>
                <w:b/>
              </w:rPr>
              <w:t>Description</w:t>
            </w:r>
          </w:p>
        </w:tc>
        <w:tc>
          <w:tcPr>
            <w:tcW w:w="1799" w:type="dxa"/>
          </w:tcPr>
          <w:p w14:paraId="5AAF0701" w14:textId="77777777" w:rsidR="000C1E93" w:rsidRDefault="009B7CCC">
            <w:pPr>
              <w:pStyle w:val="TableParagraph"/>
              <w:spacing w:line="251" w:lineRule="exact"/>
              <w:ind w:left="108"/>
              <w:rPr>
                <w:b/>
              </w:rPr>
            </w:pPr>
            <w:r>
              <w:rPr>
                <w:b/>
              </w:rPr>
              <w:t>Letter Grade</w:t>
            </w:r>
          </w:p>
        </w:tc>
        <w:tc>
          <w:tcPr>
            <w:tcW w:w="1953" w:type="dxa"/>
          </w:tcPr>
          <w:p w14:paraId="6DC6F700" w14:textId="77777777" w:rsidR="000C1E93" w:rsidRDefault="009B7CCC">
            <w:pPr>
              <w:pStyle w:val="TableParagraph"/>
              <w:spacing w:line="251" w:lineRule="exact"/>
              <w:ind w:left="109"/>
              <w:rPr>
                <w:b/>
              </w:rPr>
            </w:pPr>
            <w:r>
              <w:rPr>
                <w:b/>
              </w:rPr>
              <w:t>Grade point</w:t>
            </w:r>
          </w:p>
        </w:tc>
      </w:tr>
      <w:tr w:rsidR="000C1E93" w14:paraId="5F765EC7" w14:textId="77777777">
        <w:trPr>
          <w:trHeight w:val="268"/>
        </w:trPr>
        <w:tc>
          <w:tcPr>
            <w:tcW w:w="2282" w:type="dxa"/>
          </w:tcPr>
          <w:p w14:paraId="37E17445" w14:textId="77777777" w:rsidR="000C1E93" w:rsidRDefault="009B7CCC">
            <w:pPr>
              <w:pStyle w:val="TableParagraph"/>
              <w:spacing w:line="248" w:lineRule="exact"/>
            </w:pPr>
            <w:r>
              <w:t>X ≥ 70</w:t>
            </w:r>
          </w:p>
        </w:tc>
        <w:tc>
          <w:tcPr>
            <w:tcW w:w="3089" w:type="dxa"/>
          </w:tcPr>
          <w:p w14:paraId="676869D7" w14:textId="77777777" w:rsidR="000C1E93" w:rsidRDefault="009B7CCC">
            <w:pPr>
              <w:pStyle w:val="TableParagraph"/>
              <w:spacing w:line="248" w:lineRule="exact"/>
              <w:ind w:left="108"/>
            </w:pPr>
            <w:r>
              <w:t>Excellent</w:t>
            </w:r>
          </w:p>
        </w:tc>
        <w:tc>
          <w:tcPr>
            <w:tcW w:w="1799" w:type="dxa"/>
          </w:tcPr>
          <w:p w14:paraId="5316D17B" w14:textId="77777777" w:rsidR="000C1E93" w:rsidRDefault="009B7CCC">
            <w:pPr>
              <w:pStyle w:val="TableParagraph"/>
              <w:spacing w:line="248" w:lineRule="exact"/>
              <w:ind w:left="10"/>
              <w:jc w:val="center"/>
            </w:pPr>
            <w:r>
              <w:t>A</w:t>
            </w:r>
          </w:p>
        </w:tc>
        <w:tc>
          <w:tcPr>
            <w:tcW w:w="1953" w:type="dxa"/>
          </w:tcPr>
          <w:p w14:paraId="78941E47" w14:textId="77777777" w:rsidR="000C1E93" w:rsidRDefault="009B7CCC">
            <w:pPr>
              <w:pStyle w:val="TableParagraph"/>
              <w:spacing w:line="248" w:lineRule="exact"/>
              <w:ind w:left="12"/>
              <w:jc w:val="center"/>
            </w:pPr>
            <w:r>
              <w:t>5</w:t>
            </w:r>
          </w:p>
        </w:tc>
      </w:tr>
      <w:tr w:rsidR="000C1E93" w14:paraId="0C89FABE" w14:textId="77777777">
        <w:trPr>
          <w:trHeight w:val="268"/>
        </w:trPr>
        <w:tc>
          <w:tcPr>
            <w:tcW w:w="2282" w:type="dxa"/>
          </w:tcPr>
          <w:p w14:paraId="7BC6020F" w14:textId="77777777" w:rsidR="000C1E93" w:rsidRDefault="009B7CCC">
            <w:pPr>
              <w:pStyle w:val="TableParagraph"/>
              <w:spacing w:line="248" w:lineRule="exact"/>
            </w:pPr>
            <w:r>
              <w:t>60 ≤ X &lt; 70</w:t>
            </w:r>
          </w:p>
        </w:tc>
        <w:tc>
          <w:tcPr>
            <w:tcW w:w="3089" w:type="dxa"/>
          </w:tcPr>
          <w:p w14:paraId="31042FF0" w14:textId="77777777" w:rsidR="000C1E93" w:rsidRDefault="009B7CCC">
            <w:pPr>
              <w:pStyle w:val="TableParagraph"/>
              <w:spacing w:line="248" w:lineRule="exact"/>
              <w:ind w:left="108"/>
            </w:pPr>
            <w:r>
              <w:t>Very Good</w:t>
            </w:r>
          </w:p>
        </w:tc>
        <w:tc>
          <w:tcPr>
            <w:tcW w:w="1799" w:type="dxa"/>
          </w:tcPr>
          <w:p w14:paraId="61ED4E73" w14:textId="77777777" w:rsidR="000C1E93" w:rsidRDefault="009B7CCC">
            <w:pPr>
              <w:pStyle w:val="TableParagraph"/>
              <w:spacing w:line="248" w:lineRule="exact"/>
              <w:ind w:left="12"/>
              <w:jc w:val="center"/>
            </w:pPr>
            <w:r>
              <w:t>B</w:t>
            </w:r>
          </w:p>
        </w:tc>
        <w:tc>
          <w:tcPr>
            <w:tcW w:w="1953" w:type="dxa"/>
          </w:tcPr>
          <w:p w14:paraId="2598DEE6" w14:textId="77777777" w:rsidR="000C1E93" w:rsidRDefault="009B7CCC">
            <w:pPr>
              <w:pStyle w:val="TableParagraph"/>
              <w:spacing w:line="248" w:lineRule="exact"/>
              <w:ind w:left="12"/>
              <w:jc w:val="center"/>
            </w:pPr>
            <w:r>
              <w:t>4</w:t>
            </w:r>
          </w:p>
        </w:tc>
      </w:tr>
      <w:tr w:rsidR="000C1E93" w14:paraId="0E3F0DAD" w14:textId="77777777">
        <w:trPr>
          <w:trHeight w:val="268"/>
        </w:trPr>
        <w:tc>
          <w:tcPr>
            <w:tcW w:w="2282" w:type="dxa"/>
          </w:tcPr>
          <w:p w14:paraId="7947C79F" w14:textId="77777777" w:rsidR="000C1E93" w:rsidRDefault="009B7CCC">
            <w:pPr>
              <w:pStyle w:val="TableParagraph"/>
              <w:spacing w:line="248" w:lineRule="exact"/>
            </w:pPr>
            <w:r>
              <w:t>50 ≤ X &lt; 60</w:t>
            </w:r>
          </w:p>
        </w:tc>
        <w:tc>
          <w:tcPr>
            <w:tcW w:w="3089" w:type="dxa"/>
          </w:tcPr>
          <w:p w14:paraId="24B9D968" w14:textId="77777777" w:rsidR="000C1E93" w:rsidRDefault="009B7CCC">
            <w:pPr>
              <w:pStyle w:val="TableParagraph"/>
              <w:spacing w:line="248" w:lineRule="exact"/>
              <w:ind w:left="108"/>
            </w:pPr>
            <w:r>
              <w:t>Good</w:t>
            </w:r>
          </w:p>
        </w:tc>
        <w:tc>
          <w:tcPr>
            <w:tcW w:w="1799" w:type="dxa"/>
          </w:tcPr>
          <w:p w14:paraId="38DE521E" w14:textId="77777777" w:rsidR="000C1E93" w:rsidRDefault="009B7CCC">
            <w:pPr>
              <w:pStyle w:val="TableParagraph"/>
              <w:spacing w:line="248" w:lineRule="exact"/>
              <w:ind w:left="10"/>
              <w:jc w:val="center"/>
            </w:pPr>
            <w:r>
              <w:t>C</w:t>
            </w:r>
          </w:p>
        </w:tc>
        <w:tc>
          <w:tcPr>
            <w:tcW w:w="1953" w:type="dxa"/>
          </w:tcPr>
          <w:p w14:paraId="5FCD5EC4" w14:textId="77777777" w:rsidR="000C1E93" w:rsidRDefault="009B7CCC">
            <w:pPr>
              <w:pStyle w:val="TableParagraph"/>
              <w:spacing w:line="248" w:lineRule="exact"/>
              <w:ind w:left="12"/>
              <w:jc w:val="center"/>
            </w:pPr>
            <w:r>
              <w:t>3</w:t>
            </w:r>
          </w:p>
        </w:tc>
      </w:tr>
      <w:tr w:rsidR="000C1E93" w14:paraId="7DF73D4D" w14:textId="77777777">
        <w:trPr>
          <w:trHeight w:val="268"/>
        </w:trPr>
        <w:tc>
          <w:tcPr>
            <w:tcW w:w="2282" w:type="dxa"/>
          </w:tcPr>
          <w:p w14:paraId="29F61C5B" w14:textId="77777777" w:rsidR="000C1E93" w:rsidRDefault="009B7CCC">
            <w:pPr>
              <w:pStyle w:val="TableParagraph"/>
              <w:spacing w:line="248" w:lineRule="exact"/>
            </w:pPr>
            <w:r>
              <w:t>40 ≤ X &lt; 50</w:t>
            </w:r>
          </w:p>
        </w:tc>
        <w:tc>
          <w:tcPr>
            <w:tcW w:w="3089" w:type="dxa"/>
          </w:tcPr>
          <w:p w14:paraId="56734AED" w14:textId="77777777" w:rsidR="000C1E93" w:rsidRDefault="009B7CCC">
            <w:pPr>
              <w:pStyle w:val="TableParagraph"/>
              <w:spacing w:line="248" w:lineRule="exact"/>
              <w:ind w:left="108"/>
            </w:pPr>
            <w:r>
              <w:t>Satisfactory</w:t>
            </w:r>
          </w:p>
        </w:tc>
        <w:tc>
          <w:tcPr>
            <w:tcW w:w="1799" w:type="dxa"/>
          </w:tcPr>
          <w:p w14:paraId="61740529" w14:textId="77777777" w:rsidR="000C1E93" w:rsidRDefault="009B7CCC">
            <w:pPr>
              <w:pStyle w:val="TableParagraph"/>
              <w:spacing w:line="248" w:lineRule="exact"/>
              <w:ind w:left="14"/>
              <w:jc w:val="center"/>
            </w:pPr>
            <w:r>
              <w:t>D</w:t>
            </w:r>
          </w:p>
        </w:tc>
        <w:tc>
          <w:tcPr>
            <w:tcW w:w="1953" w:type="dxa"/>
          </w:tcPr>
          <w:p w14:paraId="18F999B5" w14:textId="77777777" w:rsidR="000C1E93" w:rsidRDefault="009B7CCC">
            <w:pPr>
              <w:pStyle w:val="TableParagraph"/>
              <w:spacing w:line="248" w:lineRule="exact"/>
              <w:ind w:left="12"/>
              <w:jc w:val="center"/>
            </w:pPr>
            <w:r>
              <w:t>2</w:t>
            </w:r>
          </w:p>
        </w:tc>
      </w:tr>
      <w:tr w:rsidR="000C1E93" w14:paraId="59297243" w14:textId="77777777">
        <w:trPr>
          <w:trHeight w:val="268"/>
        </w:trPr>
        <w:tc>
          <w:tcPr>
            <w:tcW w:w="2282" w:type="dxa"/>
          </w:tcPr>
          <w:p w14:paraId="28AE0544" w14:textId="77777777" w:rsidR="000C1E93" w:rsidRDefault="009B7CCC">
            <w:pPr>
              <w:pStyle w:val="TableParagraph"/>
              <w:spacing w:line="249" w:lineRule="exact"/>
            </w:pPr>
            <w:r>
              <w:t>X &lt; 40</w:t>
            </w:r>
          </w:p>
        </w:tc>
        <w:tc>
          <w:tcPr>
            <w:tcW w:w="3089" w:type="dxa"/>
          </w:tcPr>
          <w:p w14:paraId="2BD84061" w14:textId="77777777" w:rsidR="000C1E93" w:rsidRDefault="009B7CCC">
            <w:pPr>
              <w:pStyle w:val="TableParagraph"/>
              <w:spacing w:line="249" w:lineRule="exact"/>
              <w:ind w:left="108"/>
            </w:pPr>
            <w:r>
              <w:t>Ungraded</w:t>
            </w:r>
          </w:p>
        </w:tc>
        <w:tc>
          <w:tcPr>
            <w:tcW w:w="1799" w:type="dxa"/>
          </w:tcPr>
          <w:p w14:paraId="50367872" w14:textId="77777777" w:rsidR="000C1E93" w:rsidRDefault="009B7CCC">
            <w:pPr>
              <w:pStyle w:val="TableParagraph"/>
              <w:spacing w:line="249" w:lineRule="exact"/>
              <w:ind w:left="10"/>
              <w:jc w:val="center"/>
            </w:pPr>
            <w:r>
              <w:t>U</w:t>
            </w:r>
          </w:p>
        </w:tc>
        <w:tc>
          <w:tcPr>
            <w:tcW w:w="1953" w:type="dxa"/>
          </w:tcPr>
          <w:p w14:paraId="4B584315" w14:textId="77777777" w:rsidR="000C1E93" w:rsidRDefault="009B7CCC">
            <w:pPr>
              <w:pStyle w:val="TableParagraph"/>
              <w:spacing w:line="249" w:lineRule="exact"/>
              <w:ind w:left="12"/>
              <w:jc w:val="center"/>
            </w:pPr>
            <w:r>
              <w:t>0</w:t>
            </w:r>
          </w:p>
        </w:tc>
      </w:tr>
      <w:tr w:rsidR="000C1E93" w14:paraId="3DAB7590" w14:textId="77777777">
        <w:trPr>
          <w:trHeight w:val="537"/>
        </w:trPr>
        <w:tc>
          <w:tcPr>
            <w:tcW w:w="2282" w:type="dxa"/>
          </w:tcPr>
          <w:p w14:paraId="33241EDC" w14:textId="77777777" w:rsidR="000C1E93" w:rsidRDefault="009B7CCC">
            <w:pPr>
              <w:pStyle w:val="TableParagraph"/>
              <w:spacing w:line="265" w:lineRule="exact"/>
            </w:pPr>
            <w:r>
              <w:t>Non-graded/pending</w:t>
            </w:r>
          </w:p>
        </w:tc>
        <w:tc>
          <w:tcPr>
            <w:tcW w:w="6841" w:type="dxa"/>
            <w:gridSpan w:val="3"/>
          </w:tcPr>
          <w:p w14:paraId="6C22337E" w14:textId="77777777" w:rsidR="000C1E93" w:rsidRDefault="009B7CCC" w:rsidP="00E76ADF">
            <w:pPr>
              <w:pStyle w:val="TableParagraph"/>
              <w:spacing w:line="265" w:lineRule="exact"/>
              <w:ind w:left="155" w:right="143"/>
              <w:jc w:val="both"/>
            </w:pPr>
            <w:r>
              <w:t>See section 17.1.1 in assessment rules and regulation for pending grades</w:t>
            </w:r>
          </w:p>
          <w:p w14:paraId="430B5A6F" w14:textId="77777777" w:rsidR="000C1E93" w:rsidRDefault="009B7CCC">
            <w:pPr>
              <w:pStyle w:val="TableParagraph"/>
              <w:spacing w:line="252" w:lineRule="exact"/>
              <w:ind w:left="153" w:right="143"/>
              <w:jc w:val="center"/>
            </w:pPr>
            <w:r>
              <w:t>letter codes</w:t>
            </w:r>
          </w:p>
        </w:tc>
      </w:tr>
    </w:tbl>
    <w:p w14:paraId="03EFCA41" w14:textId="77777777" w:rsidR="000C1E93" w:rsidRDefault="000C1E93">
      <w:pPr>
        <w:pStyle w:val="BodyText"/>
        <w:spacing w:before="9"/>
        <w:rPr>
          <w:sz w:val="21"/>
        </w:rPr>
      </w:pPr>
    </w:p>
    <w:p w14:paraId="25C40A6B" w14:textId="77777777" w:rsidR="000C1E93" w:rsidRDefault="009B7CCC">
      <w:pPr>
        <w:pStyle w:val="BodyText"/>
        <w:ind w:left="213" w:right="535"/>
      </w:pPr>
      <w:r>
        <w:t xml:space="preserve">To pass a </w:t>
      </w:r>
      <w:proofErr w:type="gramStart"/>
      <w:r>
        <w:t>module students</w:t>
      </w:r>
      <w:proofErr w:type="gramEnd"/>
      <w:r>
        <w:t xml:space="preserve"> need an overall of 40% weighted average of their combined continuous assessment and examination. All components of TMAs will have to have be submitted and examination sat to pass the module.</w:t>
      </w:r>
    </w:p>
    <w:p w14:paraId="5F96A722" w14:textId="77777777" w:rsidR="000C1E93" w:rsidRDefault="000C1E93">
      <w:pPr>
        <w:pStyle w:val="BodyText"/>
        <w:spacing w:before="11"/>
        <w:rPr>
          <w:sz w:val="21"/>
        </w:rPr>
      </w:pPr>
    </w:p>
    <w:p w14:paraId="26F1B36E" w14:textId="77777777" w:rsidR="000C1E93" w:rsidRDefault="009B7CCC">
      <w:pPr>
        <w:pStyle w:val="BodyText"/>
        <w:ind w:left="213" w:right="1098"/>
      </w:pPr>
      <w:r>
        <w:t>Students will normally not be allowed to postpone more than two modules for the following semester.</w:t>
      </w:r>
    </w:p>
    <w:p w14:paraId="1F401DC4" w14:textId="77777777" w:rsidR="00E76ADF" w:rsidRDefault="009B7CCC" w:rsidP="00E76ADF">
      <w:pPr>
        <w:pStyle w:val="BodyText"/>
        <w:spacing w:before="171"/>
        <w:ind w:left="213" w:right="307"/>
      </w:pPr>
      <w:r>
        <w:t xml:space="preserve">If a student obtains grade “U” in three or more modules in the same semesters, and the CPA is below 40 for that semester, the student will be requested to repeat the semester unless decided otherwise by the Academic Council upon the recommendation of the Board of Examiners. When repeating a semester, a student may or may not take the modules for which Grade C or above have been </w:t>
      </w:r>
      <w:r w:rsidR="00E76ADF">
        <w:t>obtained.</w:t>
      </w:r>
    </w:p>
    <w:p w14:paraId="21C07D6D" w14:textId="79C2AA36" w:rsidR="00E76ADF" w:rsidRDefault="00E76ADF" w:rsidP="00E76ADF">
      <w:pPr>
        <w:pStyle w:val="BodyText"/>
        <w:spacing w:before="171"/>
        <w:ind w:left="213" w:right="307"/>
      </w:pPr>
      <w:r>
        <w:t>If after completing a level the student’s CPA &lt; 40, the student will have to repeat the entire academic year, and retake the modules as and when offered. However, s/he will not be required, if s/he wishes</w:t>
      </w:r>
    </w:p>
    <w:p w14:paraId="60362705" w14:textId="6B261D7B" w:rsidR="00D45CD9" w:rsidRDefault="009B7CCC" w:rsidP="00D45CD9">
      <w:pPr>
        <w:pStyle w:val="BodyText"/>
        <w:spacing w:before="2"/>
        <w:ind w:left="213" w:right="254"/>
        <w:jc w:val="both"/>
      </w:pPr>
      <w:r>
        <w:t>to retake 3 module(s) for which Grade C or above has been obtained.</w:t>
      </w:r>
      <w:r w:rsidR="00D45CD9">
        <w:t xml:space="preserve"> S</w:t>
      </w:r>
      <w:r>
        <w:t xml:space="preserve">tudents will not be allowed to </w:t>
      </w:r>
      <w:r>
        <w:lastRenderedPageBreak/>
        <w:t xml:space="preserve">repeat more than two semesters during the entire duration of the </w:t>
      </w:r>
      <w:proofErr w:type="spellStart"/>
      <w:proofErr w:type="gramStart"/>
      <w:r>
        <w:t>programme</w:t>
      </w:r>
      <w:proofErr w:type="spellEnd"/>
      <w:r>
        <w:t xml:space="preserve"> .</w:t>
      </w:r>
      <w:proofErr w:type="gramEnd"/>
      <w:r w:rsidR="00D35AAA">
        <w:rPr>
          <w:noProof/>
          <w:lang w:val="en-GB" w:eastAsia="en-GB"/>
        </w:rPr>
        <mc:AlternateContent>
          <mc:Choice Requires="wps">
            <w:drawing>
              <wp:anchor distT="0" distB="0" distL="114300" distR="114300" simplePos="0" relativeHeight="486809088" behindDoc="1" locked="0" layoutInCell="1" allowOverlap="1" wp14:anchorId="634F1EF0" wp14:editId="002570A7">
                <wp:simplePos x="0" y="0"/>
                <wp:positionH relativeFrom="page">
                  <wp:posOffset>914400</wp:posOffset>
                </wp:positionH>
                <wp:positionV relativeFrom="page">
                  <wp:posOffset>914400</wp:posOffset>
                </wp:positionV>
                <wp:extent cx="5944870" cy="752856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7528560"/>
                        </a:xfrm>
                        <a:custGeom>
                          <a:avLst/>
                          <a:gdLst>
                            <a:gd name="T0" fmla="+- 0 10792 1440"/>
                            <a:gd name="T1" fmla="*/ T0 w 9362"/>
                            <a:gd name="T2" fmla="+- 0 1440 1440"/>
                            <a:gd name="T3" fmla="*/ 1440 h 11856"/>
                            <a:gd name="T4" fmla="+- 0 1450 1440"/>
                            <a:gd name="T5" fmla="*/ T4 w 9362"/>
                            <a:gd name="T6" fmla="+- 0 1440 1440"/>
                            <a:gd name="T7" fmla="*/ 1440 h 11856"/>
                            <a:gd name="T8" fmla="+- 0 1440 1440"/>
                            <a:gd name="T9" fmla="*/ T8 w 9362"/>
                            <a:gd name="T10" fmla="+- 0 1440 1440"/>
                            <a:gd name="T11" fmla="*/ 1440 h 11856"/>
                            <a:gd name="T12" fmla="+- 0 1440 1440"/>
                            <a:gd name="T13" fmla="*/ T12 w 9362"/>
                            <a:gd name="T14" fmla="+- 0 13296 1440"/>
                            <a:gd name="T15" fmla="*/ 13296 h 11856"/>
                            <a:gd name="T16" fmla="+- 0 1450 1440"/>
                            <a:gd name="T17" fmla="*/ T16 w 9362"/>
                            <a:gd name="T18" fmla="+- 0 13296 1440"/>
                            <a:gd name="T19" fmla="*/ 13296 h 11856"/>
                            <a:gd name="T20" fmla="+- 0 10792 1440"/>
                            <a:gd name="T21" fmla="*/ T20 w 9362"/>
                            <a:gd name="T22" fmla="+- 0 13296 1440"/>
                            <a:gd name="T23" fmla="*/ 13296 h 11856"/>
                            <a:gd name="T24" fmla="+- 0 10792 1440"/>
                            <a:gd name="T25" fmla="*/ T24 w 9362"/>
                            <a:gd name="T26" fmla="+- 0 13286 1440"/>
                            <a:gd name="T27" fmla="*/ 13286 h 11856"/>
                            <a:gd name="T28" fmla="+- 0 1450 1440"/>
                            <a:gd name="T29" fmla="*/ T28 w 9362"/>
                            <a:gd name="T30" fmla="+- 0 13286 1440"/>
                            <a:gd name="T31" fmla="*/ 13286 h 11856"/>
                            <a:gd name="T32" fmla="+- 0 1450 1440"/>
                            <a:gd name="T33" fmla="*/ T32 w 9362"/>
                            <a:gd name="T34" fmla="+- 0 2535 1440"/>
                            <a:gd name="T35" fmla="*/ 2535 h 11856"/>
                            <a:gd name="T36" fmla="+- 0 10792 1440"/>
                            <a:gd name="T37" fmla="*/ T36 w 9362"/>
                            <a:gd name="T38" fmla="+- 0 2535 1440"/>
                            <a:gd name="T39" fmla="*/ 2535 h 11856"/>
                            <a:gd name="T40" fmla="+- 0 10792 1440"/>
                            <a:gd name="T41" fmla="*/ T40 w 9362"/>
                            <a:gd name="T42" fmla="+- 0 2525 1440"/>
                            <a:gd name="T43" fmla="*/ 2525 h 11856"/>
                            <a:gd name="T44" fmla="+- 0 1450 1440"/>
                            <a:gd name="T45" fmla="*/ T44 w 9362"/>
                            <a:gd name="T46" fmla="+- 0 2525 1440"/>
                            <a:gd name="T47" fmla="*/ 2525 h 11856"/>
                            <a:gd name="T48" fmla="+- 0 1450 1440"/>
                            <a:gd name="T49" fmla="*/ T48 w 9362"/>
                            <a:gd name="T50" fmla="+- 0 1450 1440"/>
                            <a:gd name="T51" fmla="*/ 1450 h 11856"/>
                            <a:gd name="T52" fmla="+- 0 10792 1440"/>
                            <a:gd name="T53" fmla="*/ T52 w 9362"/>
                            <a:gd name="T54" fmla="+- 0 1450 1440"/>
                            <a:gd name="T55" fmla="*/ 1450 h 11856"/>
                            <a:gd name="T56" fmla="+- 0 10792 1440"/>
                            <a:gd name="T57" fmla="*/ T56 w 9362"/>
                            <a:gd name="T58" fmla="+- 0 1440 1440"/>
                            <a:gd name="T59" fmla="*/ 1440 h 11856"/>
                            <a:gd name="T60" fmla="+- 0 10802 1440"/>
                            <a:gd name="T61" fmla="*/ T60 w 9362"/>
                            <a:gd name="T62" fmla="+- 0 1440 1440"/>
                            <a:gd name="T63" fmla="*/ 1440 h 11856"/>
                            <a:gd name="T64" fmla="+- 0 10792 1440"/>
                            <a:gd name="T65" fmla="*/ T64 w 9362"/>
                            <a:gd name="T66" fmla="+- 0 1440 1440"/>
                            <a:gd name="T67" fmla="*/ 1440 h 11856"/>
                            <a:gd name="T68" fmla="+- 0 10792 1440"/>
                            <a:gd name="T69" fmla="*/ T68 w 9362"/>
                            <a:gd name="T70" fmla="+- 0 13296 1440"/>
                            <a:gd name="T71" fmla="*/ 13296 h 11856"/>
                            <a:gd name="T72" fmla="+- 0 10802 1440"/>
                            <a:gd name="T73" fmla="*/ T72 w 9362"/>
                            <a:gd name="T74" fmla="+- 0 13296 1440"/>
                            <a:gd name="T75" fmla="*/ 13296 h 11856"/>
                            <a:gd name="T76" fmla="+- 0 10802 1440"/>
                            <a:gd name="T77" fmla="*/ T76 w 9362"/>
                            <a:gd name="T78" fmla="+- 0 1440 1440"/>
                            <a:gd name="T79" fmla="*/ 1440 h 118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362" h="11856">
                              <a:moveTo>
                                <a:pt x="9352" y="0"/>
                              </a:moveTo>
                              <a:lnTo>
                                <a:pt x="10" y="0"/>
                              </a:lnTo>
                              <a:lnTo>
                                <a:pt x="0" y="0"/>
                              </a:lnTo>
                              <a:lnTo>
                                <a:pt x="0" y="11856"/>
                              </a:lnTo>
                              <a:lnTo>
                                <a:pt x="10" y="11856"/>
                              </a:lnTo>
                              <a:lnTo>
                                <a:pt x="9352" y="11856"/>
                              </a:lnTo>
                              <a:lnTo>
                                <a:pt x="9352" y="11846"/>
                              </a:lnTo>
                              <a:lnTo>
                                <a:pt x="10" y="11846"/>
                              </a:lnTo>
                              <a:lnTo>
                                <a:pt x="10" y="1095"/>
                              </a:lnTo>
                              <a:lnTo>
                                <a:pt x="9352" y="1095"/>
                              </a:lnTo>
                              <a:lnTo>
                                <a:pt x="9352" y="1085"/>
                              </a:lnTo>
                              <a:lnTo>
                                <a:pt x="10" y="1085"/>
                              </a:lnTo>
                              <a:lnTo>
                                <a:pt x="10" y="10"/>
                              </a:lnTo>
                              <a:lnTo>
                                <a:pt x="9352" y="10"/>
                              </a:lnTo>
                              <a:lnTo>
                                <a:pt x="9352" y="0"/>
                              </a:lnTo>
                              <a:close/>
                              <a:moveTo>
                                <a:pt x="9362" y="0"/>
                              </a:moveTo>
                              <a:lnTo>
                                <a:pt x="9352" y="0"/>
                              </a:lnTo>
                              <a:lnTo>
                                <a:pt x="9352" y="11856"/>
                              </a:lnTo>
                              <a:lnTo>
                                <a:pt x="9362" y="11856"/>
                              </a:lnTo>
                              <a:lnTo>
                                <a:pt x="93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71C9F" id="AutoShape 2" o:spid="_x0000_s1026" style="position:absolute;margin-left:1in;margin-top:1in;width:468.1pt;height:592.8pt;z-index:-165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62,11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" path="m9352,l10,,,,,11856r10,l9352,11856r,-10l10,11846,10,1095r9342,l9352,1085r-9342,l10,10r9342,l9352,xm9362,r-10,l9352,11856r10,l9362,xe" fillcolor="black" stroked="f">
                <v:path arrowok="t" o:connecttype="custom" o:connectlocs="5938520,914400;6350,914400;0,914400;0,8442960;6350,8442960;5938520,8442960;5938520,8436610;6350,8436610;6350,1609725;5938520,1609725;5938520,1603375;6350,1603375;6350,920750;5938520,920750;5938520,914400;5944870,914400;5938520,914400;5938520,8442960;5944870,8442960;5944870,914400" o:connectangles="0,0,0,0,0,0,0,0,0,0,0,0,0,0,0,0,0,0,0,0"/>
                <w10:wrap anchorx="page" anchory="page"/>
              </v:shape>
            </w:pict>
          </mc:Fallback>
        </mc:AlternateContent>
      </w:r>
      <w:r w:rsidR="00D45CD9">
        <w:t xml:space="preserve"> </w:t>
      </w:r>
    </w:p>
    <w:p w14:paraId="34FD6FA3" w14:textId="712152E5" w:rsidR="000C1E93" w:rsidRDefault="009B7CCC" w:rsidP="00D45CD9">
      <w:pPr>
        <w:pStyle w:val="BodyText"/>
        <w:spacing w:before="2"/>
        <w:ind w:left="213" w:right="254"/>
        <w:jc w:val="both"/>
      </w:pPr>
      <w:r w:rsidRPr="0040519D">
        <w:t xml:space="preserve">University </w:t>
      </w:r>
      <w:r w:rsidR="00E76ADF" w:rsidRPr="0040519D">
        <w:t xml:space="preserve">General Marking Criteria </w:t>
      </w:r>
      <w:r w:rsidRPr="0040519D">
        <w:t xml:space="preserve">for </w:t>
      </w:r>
      <w:r w:rsidR="00E76ADF" w:rsidRPr="0040519D">
        <w:t xml:space="preserve">Undergraduate Exams </w:t>
      </w:r>
      <w:r w:rsidRPr="0040519D">
        <w:t xml:space="preserve">and </w:t>
      </w:r>
      <w:r w:rsidR="00E76ADF" w:rsidRPr="0040519D">
        <w:t xml:space="preserve">Undergraduate Dissertations </w:t>
      </w:r>
      <w:r w:rsidRPr="0040519D">
        <w:t>can be found in the Undergraduate Handboo</w:t>
      </w:r>
      <w:r w:rsidR="0040519D" w:rsidRPr="0040519D">
        <w:t>k.</w:t>
      </w:r>
    </w:p>
    <w:p w14:paraId="0AE0AE3F" w14:textId="77777777" w:rsidR="00222557" w:rsidRPr="00D45CD9" w:rsidRDefault="00222557" w:rsidP="00D45CD9">
      <w:pPr>
        <w:pStyle w:val="BodyText"/>
        <w:spacing w:before="2"/>
        <w:ind w:left="213" w:right="254"/>
        <w:jc w:val="both"/>
        <w:rPr>
          <w:sz w:val="20"/>
        </w:rPr>
      </w:pPr>
    </w:p>
    <w:p w14:paraId="071829BE" w14:textId="77777777" w:rsidR="000C1E93" w:rsidRPr="001B45BF" w:rsidRDefault="009B7CCC">
      <w:pPr>
        <w:spacing w:before="10"/>
        <w:ind w:left="213"/>
        <w:rPr>
          <w:b/>
          <w:lang w:val="fr-FR"/>
        </w:rPr>
      </w:pPr>
      <w:r w:rsidRPr="001B45BF">
        <w:rPr>
          <w:b/>
          <w:lang w:val="fr-FR"/>
        </w:rPr>
        <w:t xml:space="preserve">Cumulative Point </w:t>
      </w:r>
      <w:proofErr w:type="spellStart"/>
      <w:r w:rsidRPr="001B45BF">
        <w:rPr>
          <w:b/>
          <w:lang w:val="fr-FR"/>
        </w:rPr>
        <w:t>Average</w:t>
      </w:r>
      <w:proofErr w:type="spellEnd"/>
      <w:r w:rsidRPr="001B45BF">
        <w:rPr>
          <w:b/>
          <w:spacing w:val="-14"/>
          <w:lang w:val="fr-FR"/>
        </w:rPr>
        <w:t xml:space="preserve"> </w:t>
      </w:r>
      <w:r w:rsidRPr="001B45BF">
        <w:rPr>
          <w:b/>
          <w:lang w:val="fr-FR"/>
        </w:rPr>
        <w:t>(CPA</w:t>
      </w:r>
      <w:proofErr w:type="gramStart"/>
      <w:r w:rsidRPr="001B45BF">
        <w:rPr>
          <w:b/>
          <w:lang w:val="fr-FR"/>
        </w:rPr>
        <w:t>):</w:t>
      </w:r>
      <w:proofErr w:type="gramEnd"/>
    </w:p>
    <w:p w14:paraId="675E05EE" w14:textId="77777777" w:rsidR="000C1E93" w:rsidRPr="001B45BF" w:rsidRDefault="000C1E93">
      <w:pPr>
        <w:pStyle w:val="BodyText"/>
        <w:rPr>
          <w:b/>
          <w:lang w:val="fr-FR"/>
        </w:rPr>
      </w:pPr>
    </w:p>
    <w:p w14:paraId="53944989" w14:textId="77777777" w:rsidR="000C1E93" w:rsidRPr="001B45BF" w:rsidRDefault="009B7CCC">
      <w:pPr>
        <w:spacing w:before="1"/>
        <w:ind w:left="213"/>
        <w:rPr>
          <w:b/>
          <w:lang w:val="fr-FR"/>
        </w:rPr>
      </w:pPr>
      <w:r w:rsidRPr="001B45BF">
        <w:rPr>
          <w:b/>
          <w:lang w:val="fr-FR"/>
        </w:rPr>
        <w:t xml:space="preserve">Cumulative Point </w:t>
      </w:r>
      <w:proofErr w:type="spellStart"/>
      <w:r w:rsidRPr="001B45BF">
        <w:rPr>
          <w:b/>
          <w:lang w:val="fr-FR"/>
        </w:rPr>
        <w:t>Average</w:t>
      </w:r>
      <w:proofErr w:type="spellEnd"/>
      <w:r w:rsidRPr="001B45BF">
        <w:rPr>
          <w:b/>
          <w:spacing w:val="-15"/>
          <w:lang w:val="fr-FR"/>
        </w:rPr>
        <w:t xml:space="preserve"> </w:t>
      </w:r>
      <w:r w:rsidRPr="001B45BF">
        <w:rPr>
          <w:b/>
          <w:lang w:val="fr-FR"/>
        </w:rPr>
        <w:t>(CPA</w:t>
      </w:r>
      <w:proofErr w:type="gramStart"/>
      <w:r w:rsidRPr="001B45BF">
        <w:rPr>
          <w:b/>
          <w:lang w:val="fr-FR"/>
        </w:rPr>
        <w:t>):</w:t>
      </w:r>
      <w:proofErr w:type="gramEnd"/>
    </w:p>
    <w:p w14:paraId="2FC17F8B" w14:textId="77777777" w:rsidR="000C1E93" w:rsidRPr="001B45BF" w:rsidRDefault="000C1E93">
      <w:pPr>
        <w:pStyle w:val="BodyText"/>
        <w:rPr>
          <w:b/>
          <w:lang w:val="fr-FR"/>
        </w:rPr>
      </w:pPr>
    </w:p>
    <w:p w14:paraId="70F98B4F" w14:textId="77777777" w:rsidR="000C1E93" w:rsidRDefault="009B7CCC">
      <w:pPr>
        <w:pStyle w:val="BodyText"/>
        <w:spacing w:line="267" w:lineRule="exact"/>
        <w:ind w:left="213"/>
      </w:pPr>
      <w:r>
        <w:t>Total CPA for Undergraduate degrees is calculated by:</w:t>
      </w:r>
    </w:p>
    <w:p w14:paraId="2B64C229" w14:textId="77777777" w:rsidR="000C1E93" w:rsidRDefault="009B7CCC">
      <w:pPr>
        <w:pStyle w:val="ListParagraph"/>
        <w:numPr>
          <w:ilvl w:val="0"/>
          <w:numId w:val="4"/>
        </w:numPr>
        <w:tabs>
          <w:tab w:val="left" w:pos="934"/>
        </w:tabs>
        <w:spacing w:line="278" w:lineRule="auto"/>
      </w:pPr>
      <w:r>
        <w:t>multiplying the module credit by the % marks for the module and then summed up and divided by the total credits attempted over the cumulative period at each level (1 semester or 1 year).</w:t>
      </w:r>
      <w:r>
        <w:rPr>
          <w:spacing w:val="-1"/>
        </w:rPr>
        <w:t xml:space="preserve"> </w:t>
      </w:r>
      <w:r>
        <w:t>AND</w:t>
      </w:r>
    </w:p>
    <w:p w14:paraId="7AE269A3" w14:textId="77777777" w:rsidR="000C1E93" w:rsidRDefault="009B7CCC">
      <w:pPr>
        <w:pStyle w:val="ListParagraph"/>
        <w:numPr>
          <w:ilvl w:val="0"/>
          <w:numId w:val="4"/>
        </w:numPr>
        <w:tabs>
          <w:tab w:val="left" w:pos="934"/>
        </w:tabs>
        <w:spacing w:before="193" w:line="276" w:lineRule="auto"/>
        <w:ind w:right="597"/>
      </w:pPr>
      <w:r>
        <w:t xml:space="preserve">Taking the weighted average of the obtained CPAs at each </w:t>
      </w:r>
      <w:proofErr w:type="gramStart"/>
      <w:r>
        <w:t>levels</w:t>
      </w:r>
      <w:proofErr w:type="gramEnd"/>
      <w:r>
        <w:t>. The respective weights being set as follow: the CPA of level 5 modules (year 1) will be weighted at 15% (0.15),</w:t>
      </w:r>
      <w:r>
        <w:rPr>
          <w:spacing w:val="-30"/>
        </w:rPr>
        <w:t xml:space="preserve"> </w:t>
      </w:r>
      <w:r>
        <w:t>the CPA of level 6 modules (year 2) will be weighted at 35% (0.35) and the CPA of level 7/8 modules (year 3 and/or 4) will be weighted at 50%</w:t>
      </w:r>
      <w:r>
        <w:rPr>
          <w:spacing w:val="-16"/>
        </w:rPr>
        <w:t xml:space="preserve"> </w:t>
      </w:r>
      <w:r>
        <w:t>(0.5).</w:t>
      </w:r>
    </w:p>
    <w:p w14:paraId="0A4F7224" w14:textId="77777777" w:rsidR="000C1E93" w:rsidRDefault="000C1E93">
      <w:pPr>
        <w:pStyle w:val="BodyText"/>
        <w:spacing w:before="4"/>
        <w:rPr>
          <w:sz w:val="16"/>
        </w:rPr>
      </w:pPr>
    </w:p>
    <w:p w14:paraId="4E21626F" w14:textId="77777777" w:rsidR="000C1E93" w:rsidRDefault="009B7CCC">
      <w:pPr>
        <w:pStyle w:val="BodyText"/>
        <w:spacing w:before="1" w:after="3"/>
        <w:ind w:left="213"/>
      </w:pPr>
      <w:r>
        <w:t xml:space="preserve">Example calculation of the CPA at level 5 for undergraduate </w:t>
      </w:r>
      <w:proofErr w:type="spellStart"/>
      <w:r>
        <w:t>programmes</w:t>
      </w:r>
      <w:proofErr w:type="spellEnd"/>
      <w:r>
        <w:t>:</w:t>
      </w:r>
    </w:p>
    <w:tbl>
      <w:tblPr>
        <w:tblW w:w="0" w:type="auto"/>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9"/>
        <w:gridCol w:w="994"/>
        <w:gridCol w:w="1560"/>
        <w:gridCol w:w="2720"/>
      </w:tblGrid>
      <w:tr w:rsidR="000C1E93" w14:paraId="2DEB8F14" w14:textId="77777777">
        <w:trPr>
          <w:trHeight w:val="534"/>
        </w:trPr>
        <w:tc>
          <w:tcPr>
            <w:tcW w:w="2259" w:type="dxa"/>
          </w:tcPr>
          <w:p w14:paraId="5E13614B" w14:textId="77777777" w:rsidR="000C1E93" w:rsidRDefault="009B7CCC">
            <w:pPr>
              <w:pStyle w:val="TableParagraph"/>
              <w:spacing w:before="128"/>
              <w:rPr>
                <w:b/>
              </w:rPr>
            </w:pPr>
            <w:r>
              <w:rPr>
                <w:b/>
              </w:rPr>
              <w:t>Course Level 5</w:t>
            </w:r>
          </w:p>
        </w:tc>
        <w:tc>
          <w:tcPr>
            <w:tcW w:w="994" w:type="dxa"/>
          </w:tcPr>
          <w:p w14:paraId="6462C093" w14:textId="77777777" w:rsidR="000C1E93" w:rsidRDefault="009B7CCC">
            <w:pPr>
              <w:pStyle w:val="TableParagraph"/>
              <w:spacing w:line="265" w:lineRule="exact"/>
              <w:rPr>
                <w:b/>
              </w:rPr>
            </w:pPr>
            <w:r>
              <w:rPr>
                <w:b/>
              </w:rPr>
              <w:t>%</w:t>
            </w:r>
          </w:p>
          <w:p w14:paraId="0FE8D427" w14:textId="77777777" w:rsidR="000C1E93" w:rsidRDefault="009B7CCC">
            <w:pPr>
              <w:pStyle w:val="TableParagraph"/>
              <w:spacing w:line="249" w:lineRule="exact"/>
              <w:rPr>
                <w:b/>
              </w:rPr>
            </w:pPr>
            <w:r>
              <w:rPr>
                <w:b/>
              </w:rPr>
              <w:t>Scores</w:t>
            </w:r>
          </w:p>
        </w:tc>
        <w:tc>
          <w:tcPr>
            <w:tcW w:w="1560" w:type="dxa"/>
          </w:tcPr>
          <w:p w14:paraId="64291915" w14:textId="77777777" w:rsidR="000C1E93" w:rsidRDefault="009B7CCC">
            <w:pPr>
              <w:pStyle w:val="TableParagraph"/>
              <w:spacing w:line="265" w:lineRule="exact"/>
              <w:rPr>
                <w:b/>
              </w:rPr>
            </w:pPr>
            <w:r>
              <w:rPr>
                <w:b/>
              </w:rPr>
              <w:t>ECTS Credit</w:t>
            </w:r>
          </w:p>
          <w:p w14:paraId="3E1362F8" w14:textId="77777777" w:rsidR="000C1E93" w:rsidRDefault="009B7CCC">
            <w:pPr>
              <w:pStyle w:val="TableParagraph"/>
              <w:spacing w:line="249" w:lineRule="exact"/>
              <w:rPr>
                <w:b/>
              </w:rPr>
            </w:pPr>
            <w:r>
              <w:rPr>
                <w:b/>
              </w:rPr>
              <w:t>unit</w:t>
            </w:r>
          </w:p>
        </w:tc>
        <w:tc>
          <w:tcPr>
            <w:tcW w:w="2720" w:type="dxa"/>
          </w:tcPr>
          <w:p w14:paraId="22613BFF" w14:textId="77777777" w:rsidR="000C1E93" w:rsidRDefault="009B7CCC">
            <w:pPr>
              <w:pStyle w:val="TableParagraph"/>
              <w:spacing w:before="128"/>
              <w:rPr>
                <w:b/>
              </w:rPr>
            </w:pPr>
            <w:r>
              <w:rPr>
                <w:b/>
              </w:rPr>
              <w:t>Module Credit x % Score</w:t>
            </w:r>
          </w:p>
        </w:tc>
      </w:tr>
      <w:tr w:rsidR="000C1E93" w14:paraId="44BB4FBD" w14:textId="77777777">
        <w:trPr>
          <w:trHeight w:val="318"/>
        </w:trPr>
        <w:tc>
          <w:tcPr>
            <w:tcW w:w="2259" w:type="dxa"/>
          </w:tcPr>
          <w:p w14:paraId="5D345646" w14:textId="77777777" w:rsidR="000C1E93" w:rsidRDefault="009B7CCC">
            <w:pPr>
              <w:pStyle w:val="TableParagraph"/>
              <w:spacing w:before="23"/>
            </w:pPr>
            <w:r>
              <w:t>BAXX1</w:t>
            </w:r>
          </w:p>
        </w:tc>
        <w:tc>
          <w:tcPr>
            <w:tcW w:w="994" w:type="dxa"/>
          </w:tcPr>
          <w:p w14:paraId="55440C04" w14:textId="77777777" w:rsidR="000C1E93" w:rsidRDefault="009B7CCC">
            <w:pPr>
              <w:pStyle w:val="TableParagraph"/>
              <w:spacing w:before="23"/>
              <w:ind w:left="0" w:right="84"/>
              <w:jc w:val="right"/>
            </w:pPr>
            <w:r>
              <w:t>64</w:t>
            </w:r>
          </w:p>
        </w:tc>
        <w:tc>
          <w:tcPr>
            <w:tcW w:w="1560" w:type="dxa"/>
          </w:tcPr>
          <w:p w14:paraId="27424FAC" w14:textId="77777777" w:rsidR="000C1E93" w:rsidRDefault="009B7CCC">
            <w:pPr>
              <w:pStyle w:val="TableParagraph"/>
              <w:spacing w:before="23"/>
              <w:ind w:left="0" w:right="85"/>
              <w:jc w:val="right"/>
            </w:pPr>
            <w:r>
              <w:t>7.5</w:t>
            </w:r>
          </w:p>
        </w:tc>
        <w:tc>
          <w:tcPr>
            <w:tcW w:w="2720" w:type="dxa"/>
          </w:tcPr>
          <w:p w14:paraId="14D979EB" w14:textId="77777777" w:rsidR="000C1E93" w:rsidRDefault="009B7CCC">
            <w:pPr>
              <w:pStyle w:val="TableParagraph"/>
              <w:spacing w:before="23"/>
              <w:ind w:left="0" w:right="84"/>
              <w:jc w:val="right"/>
            </w:pPr>
            <w:r>
              <w:t>64*7.5 = 480</w:t>
            </w:r>
          </w:p>
        </w:tc>
      </w:tr>
      <w:tr w:rsidR="000C1E93" w14:paraId="25D1722A" w14:textId="77777777">
        <w:trPr>
          <w:trHeight w:val="320"/>
        </w:trPr>
        <w:tc>
          <w:tcPr>
            <w:tcW w:w="2259" w:type="dxa"/>
          </w:tcPr>
          <w:p w14:paraId="3C71FEF2" w14:textId="77777777" w:rsidR="000C1E93" w:rsidRDefault="009B7CCC">
            <w:pPr>
              <w:pStyle w:val="TableParagraph"/>
              <w:spacing w:before="23"/>
            </w:pPr>
            <w:r>
              <w:t>BAXX2</w:t>
            </w:r>
          </w:p>
        </w:tc>
        <w:tc>
          <w:tcPr>
            <w:tcW w:w="994" w:type="dxa"/>
          </w:tcPr>
          <w:p w14:paraId="2A4CBA15" w14:textId="77777777" w:rsidR="000C1E93" w:rsidRDefault="009B7CCC">
            <w:pPr>
              <w:pStyle w:val="TableParagraph"/>
              <w:spacing w:before="23"/>
              <w:ind w:left="0" w:right="84"/>
              <w:jc w:val="right"/>
            </w:pPr>
            <w:r>
              <w:t>71</w:t>
            </w:r>
          </w:p>
        </w:tc>
        <w:tc>
          <w:tcPr>
            <w:tcW w:w="1560" w:type="dxa"/>
          </w:tcPr>
          <w:p w14:paraId="45136775" w14:textId="77777777" w:rsidR="000C1E93" w:rsidRDefault="009B7CCC">
            <w:pPr>
              <w:pStyle w:val="TableParagraph"/>
              <w:spacing w:before="23"/>
              <w:ind w:left="0" w:right="85"/>
              <w:jc w:val="right"/>
            </w:pPr>
            <w:r>
              <w:t>7.5</w:t>
            </w:r>
          </w:p>
        </w:tc>
        <w:tc>
          <w:tcPr>
            <w:tcW w:w="2720" w:type="dxa"/>
          </w:tcPr>
          <w:p w14:paraId="28F01FFE" w14:textId="77777777" w:rsidR="000C1E93" w:rsidRDefault="009B7CCC">
            <w:pPr>
              <w:pStyle w:val="TableParagraph"/>
              <w:spacing w:before="23"/>
              <w:ind w:left="0" w:right="84"/>
              <w:jc w:val="right"/>
            </w:pPr>
            <w:r>
              <w:t>71*7.5 = 533</w:t>
            </w:r>
          </w:p>
        </w:tc>
      </w:tr>
      <w:tr w:rsidR="000C1E93" w14:paraId="4110A777" w14:textId="77777777">
        <w:trPr>
          <w:trHeight w:val="320"/>
        </w:trPr>
        <w:tc>
          <w:tcPr>
            <w:tcW w:w="2259" w:type="dxa"/>
          </w:tcPr>
          <w:p w14:paraId="7FE09D5E" w14:textId="77777777" w:rsidR="000C1E93" w:rsidRDefault="009B7CCC">
            <w:pPr>
              <w:pStyle w:val="TableParagraph"/>
              <w:spacing w:before="23"/>
            </w:pPr>
            <w:r>
              <w:t>BAXX3</w:t>
            </w:r>
          </w:p>
        </w:tc>
        <w:tc>
          <w:tcPr>
            <w:tcW w:w="994" w:type="dxa"/>
          </w:tcPr>
          <w:p w14:paraId="64397A95" w14:textId="77777777" w:rsidR="000C1E93" w:rsidRDefault="009B7CCC">
            <w:pPr>
              <w:pStyle w:val="TableParagraph"/>
              <w:spacing w:before="23"/>
              <w:ind w:left="0" w:right="84"/>
              <w:jc w:val="right"/>
            </w:pPr>
            <w:r>
              <w:t>44</w:t>
            </w:r>
          </w:p>
        </w:tc>
        <w:tc>
          <w:tcPr>
            <w:tcW w:w="1560" w:type="dxa"/>
          </w:tcPr>
          <w:p w14:paraId="0FBAD089" w14:textId="77777777" w:rsidR="000C1E93" w:rsidRDefault="009B7CCC">
            <w:pPr>
              <w:pStyle w:val="TableParagraph"/>
              <w:spacing w:before="23"/>
              <w:ind w:left="0" w:right="85"/>
              <w:jc w:val="right"/>
            </w:pPr>
            <w:r>
              <w:t>7.5</w:t>
            </w:r>
          </w:p>
        </w:tc>
        <w:tc>
          <w:tcPr>
            <w:tcW w:w="2720" w:type="dxa"/>
          </w:tcPr>
          <w:p w14:paraId="65445218" w14:textId="77777777" w:rsidR="000C1E93" w:rsidRDefault="009B7CCC">
            <w:pPr>
              <w:pStyle w:val="TableParagraph"/>
              <w:spacing w:before="23"/>
              <w:ind w:left="0" w:right="84"/>
              <w:jc w:val="right"/>
            </w:pPr>
            <w:r>
              <w:t>44*7.5= 330</w:t>
            </w:r>
          </w:p>
        </w:tc>
      </w:tr>
      <w:tr w:rsidR="000C1E93" w14:paraId="120C554A" w14:textId="77777777">
        <w:trPr>
          <w:trHeight w:val="318"/>
        </w:trPr>
        <w:tc>
          <w:tcPr>
            <w:tcW w:w="2259" w:type="dxa"/>
          </w:tcPr>
          <w:p w14:paraId="2A727323" w14:textId="77777777" w:rsidR="000C1E93" w:rsidRDefault="009B7CCC">
            <w:pPr>
              <w:pStyle w:val="TableParagraph"/>
              <w:spacing w:before="23"/>
            </w:pPr>
            <w:r>
              <w:t>BAXX4</w:t>
            </w:r>
          </w:p>
        </w:tc>
        <w:tc>
          <w:tcPr>
            <w:tcW w:w="994" w:type="dxa"/>
          </w:tcPr>
          <w:p w14:paraId="6E55690C" w14:textId="77777777" w:rsidR="000C1E93" w:rsidRDefault="009B7CCC">
            <w:pPr>
              <w:pStyle w:val="TableParagraph"/>
              <w:spacing w:before="23"/>
              <w:ind w:left="0" w:right="84"/>
              <w:jc w:val="right"/>
            </w:pPr>
            <w:r>
              <w:t>59</w:t>
            </w:r>
          </w:p>
        </w:tc>
        <w:tc>
          <w:tcPr>
            <w:tcW w:w="1560" w:type="dxa"/>
          </w:tcPr>
          <w:p w14:paraId="7266DFEE" w14:textId="77777777" w:rsidR="000C1E93" w:rsidRDefault="009B7CCC">
            <w:pPr>
              <w:pStyle w:val="TableParagraph"/>
              <w:spacing w:before="23"/>
              <w:ind w:left="0" w:right="85"/>
              <w:jc w:val="right"/>
            </w:pPr>
            <w:r>
              <w:t>7.5</w:t>
            </w:r>
          </w:p>
        </w:tc>
        <w:tc>
          <w:tcPr>
            <w:tcW w:w="2720" w:type="dxa"/>
          </w:tcPr>
          <w:p w14:paraId="32D1D0B7" w14:textId="77777777" w:rsidR="000C1E93" w:rsidRDefault="009B7CCC">
            <w:pPr>
              <w:pStyle w:val="TableParagraph"/>
              <w:spacing w:before="23"/>
              <w:ind w:left="0" w:right="84"/>
              <w:jc w:val="right"/>
            </w:pPr>
            <w:r>
              <w:t>59* 7.5= 443</w:t>
            </w:r>
          </w:p>
        </w:tc>
      </w:tr>
      <w:tr w:rsidR="000C1E93" w14:paraId="71DBDC66" w14:textId="77777777">
        <w:trPr>
          <w:trHeight w:val="320"/>
        </w:trPr>
        <w:tc>
          <w:tcPr>
            <w:tcW w:w="2259" w:type="dxa"/>
          </w:tcPr>
          <w:p w14:paraId="3B026349" w14:textId="77777777" w:rsidR="000C1E93" w:rsidRDefault="009B7CCC">
            <w:pPr>
              <w:pStyle w:val="TableParagraph"/>
              <w:spacing w:before="23"/>
            </w:pPr>
            <w:r>
              <w:t>BAXX5</w:t>
            </w:r>
          </w:p>
        </w:tc>
        <w:tc>
          <w:tcPr>
            <w:tcW w:w="994" w:type="dxa"/>
          </w:tcPr>
          <w:p w14:paraId="49D83C2D" w14:textId="77777777" w:rsidR="000C1E93" w:rsidRDefault="009B7CCC">
            <w:pPr>
              <w:pStyle w:val="TableParagraph"/>
              <w:spacing w:before="23"/>
              <w:ind w:left="0" w:right="84"/>
              <w:jc w:val="right"/>
            </w:pPr>
            <w:r>
              <w:t>82</w:t>
            </w:r>
          </w:p>
        </w:tc>
        <w:tc>
          <w:tcPr>
            <w:tcW w:w="1560" w:type="dxa"/>
          </w:tcPr>
          <w:p w14:paraId="0FE1CE37" w14:textId="77777777" w:rsidR="000C1E93" w:rsidRDefault="009B7CCC">
            <w:pPr>
              <w:pStyle w:val="TableParagraph"/>
              <w:spacing w:before="23"/>
              <w:ind w:left="0" w:right="85"/>
              <w:jc w:val="right"/>
            </w:pPr>
            <w:r>
              <w:t>5.0</w:t>
            </w:r>
          </w:p>
        </w:tc>
        <w:tc>
          <w:tcPr>
            <w:tcW w:w="2720" w:type="dxa"/>
          </w:tcPr>
          <w:p w14:paraId="1DC08E1D" w14:textId="77777777" w:rsidR="000C1E93" w:rsidRDefault="009B7CCC">
            <w:pPr>
              <w:pStyle w:val="TableParagraph"/>
              <w:spacing w:before="23"/>
              <w:ind w:left="0" w:right="84"/>
              <w:jc w:val="right"/>
            </w:pPr>
            <w:r>
              <w:t>82*5 = 410</w:t>
            </w:r>
          </w:p>
        </w:tc>
      </w:tr>
      <w:tr w:rsidR="000C1E93" w14:paraId="6C48ECE1" w14:textId="77777777">
        <w:trPr>
          <w:trHeight w:val="320"/>
        </w:trPr>
        <w:tc>
          <w:tcPr>
            <w:tcW w:w="2259" w:type="dxa"/>
          </w:tcPr>
          <w:p w14:paraId="4C4BD30B" w14:textId="77777777" w:rsidR="000C1E93" w:rsidRDefault="009B7CCC">
            <w:pPr>
              <w:pStyle w:val="TableParagraph"/>
              <w:spacing w:before="23"/>
            </w:pPr>
            <w:r>
              <w:t>BAXX6</w:t>
            </w:r>
          </w:p>
        </w:tc>
        <w:tc>
          <w:tcPr>
            <w:tcW w:w="994" w:type="dxa"/>
          </w:tcPr>
          <w:p w14:paraId="04C1D538" w14:textId="77777777" w:rsidR="000C1E93" w:rsidRDefault="009B7CCC">
            <w:pPr>
              <w:pStyle w:val="TableParagraph"/>
              <w:spacing w:before="23"/>
              <w:ind w:left="0" w:right="84"/>
              <w:jc w:val="right"/>
            </w:pPr>
            <w:r>
              <w:t>62</w:t>
            </w:r>
          </w:p>
        </w:tc>
        <w:tc>
          <w:tcPr>
            <w:tcW w:w="1560" w:type="dxa"/>
          </w:tcPr>
          <w:p w14:paraId="487983A0" w14:textId="77777777" w:rsidR="000C1E93" w:rsidRDefault="009B7CCC">
            <w:pPr>
              <w:pStyle w:val="TableParagraph"/>
              <w:spacing w:before="23"/>
              <w:ind w:left="0" w:right="85"/>
              <w:jc w:val="right"/>
            </w:pPr>
            <w:r>
              <w:t>5.0</w:t>
            </w:r>
          </w:p>
        </w:tc>
        <w:tc>
          <w:tcPr>
            <w:tcW w:w="2720" w:type="dxa"/>
          </w:tcPr>
          <w:p w14:paraId="3FDBC216" w14:textId="77777777" w:rsidR="000C1E93" w:rsidRDefault="009B7CCC">
            <w:pPr>
              <w:pStyle w:val="TableParagraph"/>
              <w:spacing w:before="23"/>
              <w:ind w:left="0" w:right="84"/>
              <w:jc w:val="right"/>
            </w:pPr>
            <w:r>
              <w:t>62*5 = 310</w:t>
            </w:r>
          </w:p>
        </w:tc>
      </w:tr>
      <w:tr w:rsidR="000C1E93" w14:paraId="065F0F55" w14:textId="77777777">
        <w:trPr>
          <w:trHeight w:val="318"/>
        </w:trPr>
        <w:tc>
          <w:tcPr>
            <w:tcW w:w="2259" w:type="dxa"/>
          </w:tcPr>
          <w:p w14:paraId="50C8A73A" w14:textId="77777777" w:rsidR="000C1E93" w:rsidRDefault="009B7CCC">
            <w:pPr>
              <w:pStyle w:val="TableParagraph"/>
              <w:spacing w:before="23"/>
            </w:pPr>
            <w:r>
              <w:t>BAXX7</w:t>
            </w:r>
          </w:p>
        </w:tc>
        <w:tc>
          <w:tcPr>
            <w:tcW w:w="994" w:type="dxa"/>
          </w:tcPr>
          <w:p w14:paraId="46DE38F6" w14:textId="77777777" w:rsidR="000C1E93" w:rsidRDefault="009B7CCC">
            <w:pPr>
              <w:pStyle w:val="TableParagraph"/>
              <w:spacing w:before="23"/>
              <w:ind w:left="0" w:right="84"/>
              <w:jc w:val="right"/>
            </w:pPr>
            <w:r>
              <w:t>65</w:t>
            </w:r>
          </w:p>
        </w:tc>
        <w:tc>
          <w:tcPr>
            <w:tcW w:w="1560" w:type="dxa"/>
          </w:tcPr>
          <w:p w14:paraId="4888B873" w14:textId="77777777" w:rsidR="000C1E93" w:rsidRDefault="009B7CCC">
            <w:pPr>
              <w:pStyle w:val="TableParagraph"/>
              <w:spacing w:before="23"/>
              <w:ind w:left="0" w:right="85"/>
              <w:jc w:val="right"/>
            </w:pPr>
            <w:r>
              <w:t>5.0</w:t>
            </w:r>
          </w:p>
        </w:tc>
        <w:tc>
          <w:tcPr>
            <w:tcW w:w="2720" w:type="dxa"/>
          </w:tcPr>
          <w:p w14:paraId="616AC4C3" w14:textId="77777777" w:rsidR="000C1E93" w:rsidRDefault="009B7CCC">
            <w:pPr>
              <w:pStyle w:val="TableParagraph"/>
              <w:spacing w:before="23"/>
              <w:ind w:left="0" w:right="84"/>
              <w:jc w:val="right"/>
            </w:pPr>
            <w:r>
              <w:t>65*5 = 325</w:t>
            </w:r>
          </w:p>
        </w:tc>
      </w:tr>
      <w:tr w:rsidR="000C1E93" w14:paraId="31555A9D" w14:textId="77777777">
        <w:trPr>
          <w:trHeight w:val="320"/>
        </w:trPr>
        <w:tc>
          <w:tcPr>
            <w:tcW w:w="2259" w:type="dxa"/>
          </w:tcPr>
          <w:p w14:paraId="1A77F91D" w14:textId="77777777" w:rsidR="000C1E93" w:rsidRDefault="009B7CCC">
            <w:pPr>
              <w:pStyle w:val="TableParagraph"/>
              <w:spacing w:before="23"/>
            </w:pPr>
            <w:r>
              <w:t>BAXX8</w:t>
            </w:r>
          </w:p>
        </w:tc>
        <w:tc>
          <w:tcPr>
            <w:tcW w:w="994" w:type="dxa"/>
          </w:tcPr>
          <w:p w14:paraId="0868EBB2" w14:textId="77777777" w:rsidR="000C1E93" w:rsidRDefault="009B7CCC">
            <w:pPr>
              <w:pStyle w:val="TableParagraph"/>
              <w:spacing w:before="23"/>
              <w:ind w:left="0" w:right="84"/>
              <w:jc w:val="right"/>
            </w:pPr>
            <w:r>
              <w:t>54</w:t>
            </w:r>
          </w:p>
        </w:tc>
        <w:tc>
          <w:tcPr>
            <w:tcW w:w="1560" w:type="dxa"/>
          </w:tcPr>
          <w:p w14:paraId="614550AE" w14:textId="77777777" w:rsidR="000C1E93" w:rsidRDefault="009B7CCC">
            <w:pPr>
              <w:pStyle w:val="TableParagraph"/>
              <w:spacing w:before="23"/>
              <w:ind w:left="0" w:right="85"/>
              <w:jc w:val="right"/>
            </w:pPr>
            <w:r>
              <w:t>15.0</w:t>
            </w:r>
          </w:p>
        </w:tc>
        <w:tc>
          <w:tcPr>
            <w:tcW w:w="2720" w:type="dxa"/>
          </w:tcPr>
          <w:p w14:paraId="66CB43B8" w14:textId="77777777" w:rsidR="000C1E93" w:rsidRDefault="009B7CCC">
            <w:pPr>
              <w:pStyle w:val="TableParagraph"/>
              <w:spacing w:before="23"/>
              <w:ind w:left="0" w:right="84"/>
              <w:jc w:val="right"/>
            </w:pPr>
            <w:r>
              <w:t>54*15 = 810</w:t>
            </w:r>
          </w:p>
        </w:tc>
      </w:tr>
      <w:tr w:rsidR="000C1E93" w14:paraId="2FB0E54C" w14:textId="77777777">
        <w:trPr>
          <w:trHeight w:val="320"/>
        </w:trPr>
        <w:tc>
          <w:tcPr>
            <w:tcW w:w="2259" w:type="dxa"/>
          </w:tcPr>
          <w:p w14:paraId="46FE0C09" w14:textId="77777777" w:rsidR="000C1E93" w:rsidRDefault="009B7CCC">
            <w:pPr>
              <w:pStyle w:val="TableParagraph"/>
              <w:spacing w:before="23"/>
            </w:pPr>
            <w:r>
              <w:t>Total</w:t>
            </w:r>
          </w:p>
        </w:tc>
        <w:tc>
          <w:tcPr>
            <w:tcW w:w="994" w:type="dxa"/>
          </w:tcPr>
          <w:p w14:paraId="5AE48A43" w14:textId="77777777" w:rsidR="000C1E93" w:rsidRDefault="000C1E93">
            <w:pPr>
              <w:pStyle w:val="TableParagraph"/>
              <w:ind w:left="0"/>
              <w:rPr>
                <w:rFonts w:ascii="Times New Roman"/>
              </w:rPr>
            </w:pPr>
          </w:p>
        </w:tc>
        <w:tc>
          <w:tcPr>
            <w:tcW w:w="1560" w:type="dxa"/>
          </w:tcPr>
          <w:p w14:paraId="62DE3BA8" w14:textId="77777777" w:rsidR="000C1E93" w:rsidRDefault="009B7CCC">
            <w:pPr>
              <w:pStyle w:val="TableParagraph"/>
              <w:spacing w:before="23"/>
              <w:ind w:left="0" w:right="84"/>
              <w:jc w:val="right"/>
            </w:pPr>
            <w:r>
              <w:t>60</w:t>
            </w:r>
          </w:p>
        </w:tc>
        <w:tc>
          <w:tcPr>
            <w:tcW w:w="2720" w:type="dxa"/>
          </w:tcPr>
          <w:p w14:paraId="47098916" w14:textId="77777777" w:rsidR="000C1E93" w:rsidRDefault="009B7CCC">
            <w:pPr>
              <w:pStyle w:val="TableParagraph"/>
              <w:spacing w:before="23"/>
              <w:ind w:left="0" w:right="83"/>
              <w:jc w:val="right"/>
            </w:pPr>
            <w:r>
              <w:t>3640</w:t>
            </w:r>
          </w:p>
        </w:tc>
      </w:tr>
      <w:tr w:rsidR="000C1E93" w14:paraId="1135A979" w14:textId="77777777">
        <w:trPr>
          <w:trHeight w:val="640"/>
        </w:trPr>
        <w:tc>
          <w:tcPr>
            <w:tcW w:w="2259" w:type="dxa"/>
          </w:tcPr>
          <w:p w14:paraId="649BAF3C" w14:textId="77777777" w:rsidR="000C1E93" w:rsidRDefault="009B7CCC">
            <w:pPr>
              <w:pStyle w:val="TableParagraph"/>
              <w:spacing w:before="181"/>
              <w:rPr>
                <w:b/>
              </w:rPr>
            </w:pPr>
            <w:r>
              <w:rPr>
                <w:b/>
              </w:rPr>
              <w:t>CPA = 3640/60</w:t>
            </w:r>
          </w:p>
        </w:tc>
        <w:tc>
          <w:tcPr>
            <w:tcW w:w="994" w:type="dxa"/>
          </w:tcPr>
          <w:p w14:paraId="50F40DEB" w14:textId="77777777" w:rsidR="000C1E93" w:rsidRDefault="000C1E93">
            <w:pPr>
              <w:pStyle w:val="TableParagraph"/>
              <w:ind w:left="0"/>
              <w:rPr>
                <w:rFonts w:ascii="Times New Roman"/>
              </w:rPr>
            </w:pPr>
          </w:p>
        </w:tc>
        <w:tc>
          <w:tcPr>
            <w:tcW w:w="1560" w:type="dxa"/>
          </w:tcPr>
          <w:p w14:paraId="77A52294" w14:textId="77777777" w:rsidR="000C1E93" w:rsidRDefault="000C1E93">
            <w:pPr>
              <w:pStyle w:val="TableParagraph"/>
              <w:ind w:left="0"/>
              <w:rPr>
                <w:rFonts w:ascii="Times New Roman"/>
              </w:rPr>
            </w:pPr>
          </w:p>
        </w:tc>
        <w:tc>
          <w:tcPr>
            <w:tcW w:w="2720" w:type="dxa"/>
          </w:tcPr>
          <w:p w14:paraId="5026BD90" w14:textId="77777777" w:rsidR="000C1E93" w:rsidRDefault="009B7CCC">
            <w:pPr>
              <w:pStyle w:val="TableParagraph"/>
              <w:spacing w:before="181"/>
              <w:ind w:left="0" w:right="83"/>
              <w:jc w:val="right"/>
              <w:rPr>
                <w:b/>
              </w:rPr>
            </w:pPr>
            <w:r>
              <w:rPr>
                <w:b/>
              </w:rPr>
              <w:t>61.7</w:t>
            </w:r>
          </w:p>
        </w:tc>
      </w:tr>
    </w:tbl>
    <w:p w14:paraId="007DCDA8" w14:textId="77777777" w:rsidR="000C1E93" w:rsidRDefault="000C1E93">
      <w:pPr>
        <w:pStyle w:val="BodyText"/>
        <w:spacing w:before="8"/>
        <w:rPr>
          <w:sz w:val="27"/>
        </w:rPr>
      </w:pPr>
    </w:p>
    <w:p w14:paraId="0869AF04" w14:textId="77777777" w:rsidR="000C1E93" w:rsidRDefault="009B7CCC">
      <w:pPr>
        <w:pStyle w:val="BodyText"/>
        <w:spacing w:after="3"/>
        <w:ind w:left="213"/>
      </w:pPr>
      <w:r>
        <w:t>Example Calculation Total CPA:</w:t>
      </w: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5"/>
        <w:gridCol w:w="2981"/>
        <w:gridCol w:w="3010"/>
      </w:tblGrid>
      <w:tr w:rsidR="000C1E93" w14:paraId="2F363483" w14:textId="77777777">
        <w:trPr>
          <w:trHeight w:val="268"/>
        </w:trPr>
        <w:tc>
          <w:tcPr>
            <w:tcW w:w="3135" w:type="dxa"/>
          </w:tcPr>
          <w:p w14:paraId="0CFFFD6B" w14:textId="77777777" w:rsidR="000C1E93" w:rsidRDefault="009B7CCC">
            <w:pPr>
              <w:pStyle w:val="TableParagraph"/>
              <w:spacing w:line="248" w:lineRule="exact"/>
              <w:rPr>
                <w:b/>
              </w:rPr>
            </w:pPr>
            <w:r>
              <w:rPr>
                <w:b/>
              </w:rPr>
              <w:t>Level</w:t>
            </w:r>
          </w:p>
        </w:tc>
        <w:tc>
          <w:tcPr>
            <w:tcW w:w="2981" w:type="dxa"/>
          </w:tcPr>
          <w:p w14:paraId="657C3913" w14:textId="77777777" w:rsidR="000C1E93" w:rsidRDefault="009B7CCC">
            <w:pPr>
              <w:pStyle w:val="TableParagraph"/>
              <w:spacing w:line="248" w:lineRule="exact"/>
              <w:rPr>
                <w:b/>
              </w:rPr>
            </w:pPr>
            <w:r>
              <w:rPr>
                <w:b/>
              </w:rPr>
              <w:t>Score</w:t>
            </w:r>
          </w:p>
        </w:tc>
        <w:tc>
          <w:tcPr>
            <w:tcW w:w="3010" w:type="dxa"/>
          </w:tcPr>
          <w:p w14:paraId="1AC123EB" w14:textId="77777777" w:rsidR="000C1E93" w:rsidRDefault="009B7CCC">
            <w:pPr>
              <w:pStyle w:val="TableParagraph"/>
              <w:spacing w:line="248" w:lineRule="exact"/>
              <w:rPr>
                <w:b/>
              </w:rPr>
            </w:pPr>
            <w:r>
              <w:rPr>
                <w:b/>
              </w:rPr>
              <w:t>Weighted score</w:t>
            </w:r>
          </w:p>
        </w:tc>
      </w:tr>
      <w:tr w:rsidR="000C1E93" w14:paraId="4BD82F02" w14:textId="77777777">
        <w:trPr>
          <w:trHeight w:val="268"/>
        </w:trPr>
        <w:tc>
          <w:tcPr>
            <w:tcW w:w="3135" w:type="dxa"/>
          </w:tcPr>
          <w:p w14:paraId="116539A5" w14:textId="77777777" w:rsidR="000C1E93" w:rsidRDefault="009B7CCC">
            <w:pPr>
              <w:pStyle w:val="TableParagraph"/>
              <w:spacing w:line="249" w:lineRule="exact"/>
            </w:pPr>
            <w:r>
              <w:t>CPA level 5 (60 credits)</w:t>
            </w:r>
          </w:p>
        </w:tc>
        <w:tc>
          <w:tcPr>
            <w:tcW w:w="2981" w:type="dxa"/>
          </w:tcPr>
          <w:p w14:paraId="71BAE43E" w14:textId="77777777" w:rsidR="000C1E93" w:rsidRDefault="009B7CCC">
            <w:pPr>
              <w:pStyle w:val="TableParagraph"/>
              <w:spacing w:line="249" w:lineRule="exact"/>
            </w:pPr>
            <w:r>
              <w:t>61.7</w:t>
            </w:r>
          </w:p>
        </w:tc>
        <w:tc>
          <w:tcPr>
            <w:tcW w:w="3010" w:type="dxa"/>
          </w:tcPr>
          <w:p w14:paraId="4BA90909" w14:textId="77777777" w:rsidR="000C1E93" w:rsidRDefault="009B7CCC">
            <w:pPr>
              <w:pStyle w:val="TableParagraph"/>
              <w:spacing w:line="249" w:lineRule="exact"/>
            </w:pPr>
            <w:r>
              <w:t>61.7 *</w:t>
            </w:r>
            <w:r>
              <w:rPr>
                <w:b/>
              </w:rPr>
              <w:t xml:space="preserve">0.15 </w:t>
            </w:r>
            <w:r>
              <w:t>= 9.11</w:t>
            </w:r>
          </w:p>
        </w:tc>
      </w:tr>
      <w:tr w:rsidR="000C1E93" w14:paraId="14593FE9" w14:textId="77777777">
        <w:trPr>
          <w:trHeight w:val="268"/>
        </w:trPr>
        <w:tc>
          <w:tcPr>
            <w:tcW w:w="3135" w:type="dxa"/>
          </w:tcPr>
          <w:p w14:paraId="3172FADF" w14:textId="77777777" w:rsidR="000C1E93" w:rsidRDefault="009B7CCC">
            <w:pPr>
              <w:pStyle w:val="TableParagraph"/>
              <w:spacing w:line="248" w:lineRule="exact"/>
            </w:pPr>
            <w:r>
              <w:t>CPA level 6 (60 credits)</w:t>
            </w:r>
          </w:p>
        </w:tc>
        <w:tc>
          <w:tcPr>
            <w:tcW w:w="2981" w:type="dxa"/>
          </w:tcPr>
          <w:p w14:paraId="09E4C829" w14:textId="77777777" w:rsidR="000C1E93" w:rsidRDefault="009B7CCC">
            <w:pPr>
              <w:pStyle w:val="TableParagraph"/>
              <w:spacing w:line="248" w:lineRule="exact"/>
            </w:pPr>
            <w:r>
              <w:t>63.4</w:t>
            </w:r>
          </w:p>
        </w:tc>
        <w:tc>
          <w:tcPr>
            <w:tcW w:w="3010" w:type="dxa"/>
          </w:tcPr>
          <w:p w14:paraId="27C23CE1" w14:textId="77777777" w:rsidR="000C1E93" w:rsidRDefault="009B7CCC">
            <w:pPr>
              <w:pStyle w:val="TableParagraph"/>
              <w:spacing w:line="248" w:lineRule="exact"/>
              <w:ind w:left="158"/>
            </w:pPr>
            <w:r>
              <w:t>63.4*</w:t>
            </w:r>
            <w:r>
              <w:rPr>
                <w:b/>
              </w:rPr>
              <w:t xml:space="preserve">0.35 </w:t>
            </w:r>
            <w:r>
              <w:t>= 22.19</w:t>
            </w:r>
          </w:p>
        </w:tc>
      </w:tr>
      <w:tr w:rsidR="000C1E93" w14:paraId="36FF0DA1" w14:textId="77777777">
        <w:trPr>
          <w:trHeight w:val="268"/>
        </w:trPr>
        <w:tc>
          <w:tcPr>
            <w:tcW w:w="3135" w:type="dxa"/>
          </w:tcPr>
          <w:p w14:paraId="76339362" w14:textId="77777777" w:rsidR="000C1E93" w:rsidRDefault="009B7CCC">
            <w:pPr>
              <w:pStyle w:val="TableParagraph"/>
              <w:spacing w:line="248" w:lineRule="exact"/>
            </w:pPr>
            <w:r>
              <w:t>CPA level 7/8 (60 credits)</w:t>
            </w:r>
          </w:p>
        </w:tc>
        <w:tc>
          <w:tcPr>
            <w:tcW w:w="2981" w:type="dxa"/>
          </w:tcPr>
          <w:p w14:paraId="323A3D90" w14:textId="77777777" w:rsidR="000C1E93" w:rsidRDefault="009B7CCC">
            <w:pPr>
              <w:pStyle w:val="TableParagraph"/>
              <w:spacing w:line="248" w:lineRule="exact"/>
            </w:pPr>
            <w:r>
              <w:t>65.5</w:t>
            </w:r>
          </w:p>
        </w:tc>
        <w:tc>
          <w:tcPr>
            <w:tcW w:w="3010" w:type="dxa"/>
          </w:tcPr>
          <w:p w14:paraId="391B4C40" w14:textId="77777777" w:rsidR="000C1E93" w:rsidRDefault="009B7CCC">
            <w:pPr>
              <w:pStyle w:val="TableParagraph"/>
              <w:spacing w:line="248" w:lineRule="exact"/>
              <w:ind w:left="158"/>
            </w:pPr>
            <w:r>
              <w:t>65.5*</w:t>
            </w:r>
            <w:r>
              <w:rPr>
                <w:b/>
              </w:rPr>
              <w:t xml:space="preserve">0.5 </w:t>
            </w:r>
            <w:r>
              <w:t>= 32.75</w:t>
            </w:r>
          </w:p>
        </w:tc>
      </w:tr>
      <w:tr w:rsidR="000C1E93" w14:paraId="66F300D4" w14:textId="77777777">
        <w:trPr>
          <w:trHeight w:val="270"/>
        </w:trPr>
        <w:tc>
          <w:tcPr>
            <w:tcW w:w="3135" w:type="dxa"/>
          </w:tcPr>
          <w:p w14:paraId="34C62829" w14:textId="77777777" w:rsidR="000C1E93" w:rsidRDefault="009B7CCC">
            <w:pPr>
              <w:pStyle w:val="TableParagraph"/>
              <w:spacing w:line="251" w:lineRule="exact"/>
              <w:rPr>
                <w:b/>
              </w:rPr>
            </w:pPr>
            <w:r>
              <w:rPr>
                <w:b/>
              </w:rPr>
              <w:t>Total CPA (180 credits)</w:t>
            </w:r>
          </w:p>
        </w:tc>
        <w:tc>
          <w:tcPr>
            <w:tcW w:w="2981" w:type="dxa"/>
          </w:tcPr>
          <w:p w14:paraId="450EA2D7" w14:textId="77777777" w:rsidR="000C1E93" w:rsidRDefault="000C1E93">
            <w:pPr>
              <w:pStyle w:val="TableParagraph"/>
              <w:ind w:left="0"/>
              <w:rPr>
                <w:rFonts w:ascii="Times New Roman"/>
                <w:sz w:val="20"/>
              </w:rPr>
            </w:pPr>
          </w:p>
        </w:tc>
        <w:tc>
          <w:tcPr>
            <w:tcW w:w="3010" w:type="dxa"/>
          </w:tcPr>
          <w:p w14:paraId="533D2821" w14:textId="77777777" w:rsidR="000C1E93" w:rsidRDefault="009B7CCC">
            <w:pPr>
              <w:pStyle w:val="TableParagraph"/>
              <w:spacing w:line="251" w:lineRule="exact"/>
              <w:rPr>
                <w:b/>
              </w:rPr>
            </w:pPr>
            <w:r>
              <w:rPr>
                <w:b/>
              </w:rPr>
              <w:t>64</w:t>
            </w:r>
          </w:p>
        </w:tc>
      </w:tr>
    </w:tbl>
    <w:p w14:paraId="3DD355C9" w14:textId="23054836" w:rsidR="001B45BF" w:rsidRDefault="001B45BF">
      <w:pPr>
        <w:pStyle w:val="BodyText"/>
        <w:rPr>
          <w:sz w:val="20"/>
        </w:rPr>
      </w:pPr>
    </w:p>
    <w:p w14:paraId="1CB010D8" w14:textId="77777777" w:rsidR="001B45BF" w:rsidRDefault="001B45BF">
      <w:pPr>
        <w:rPr>
          <w:sz w:val="20"/>
        </w:rPr>
      </w:pPr>
      <w:r>
        <w:rPr>
          <w:sz w:val="20"/>
        </w:rPr>
        <w:br w:type="page"/>
      </w:r>
    </w:p>
    <w:p w14:paraId="138CFE52" w14:textId="77777777" w:rsidR="000C1E93" w:rsidRDefault="000C1E93">
      <w:pPr>
        <w:pStyle w:val="BodyText"/>
        <w:rPr>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7646"/>
      </w:tblGrid>
      <w:tr w:rsidR="000C1E93" w14:paraId="4481BC7D" w14:textId="77777777">
        <w:trPr>
          <w:trHeight w:val="268"/>
        </w:trPr>
        <w:tc>
          <w:tcPr>
            <w:tcW w:w="9352" w:type="dxa"/>
            <w:gridSpan w:val="2"/>
            <w:shd w:val="clear" w:color="auto" w:fill="F1F1F1"/>
          </w:tcPr>
          <w:p w14:paraId="6D9E3F02" w14:textId="77777777" w:rsidR="000C1E93" w:rsidRDefault="009B7CCC">
            <w:pPr>
              <w:pStyle w:val="TableParagraph"/>
              <w:spacing w:line="248" w:lineRule="exact"/>
              <w:ind w:left="467"/>
              <w:rPr>
                <w:b/>
              </w:rPr>
            </w:pPr>
            <w:r>
              <w:rPr>
                <w:b/>
              </w:rPr>
              <w:t>10. PROGRESSION, EXIT POINTS AND AWARD</w:t>
            </w:r>
          </w:p>
        </w:tc>
      </w:tr>
      <w:tr w:rsidR="000C1E93" w14:paraId="68879E83" w14:textId="77777777" w:rsidTr="001B45BF">
        <w:trPr>
          <w:trHeight w:val="2416"/>
        </w:trPr>
        <w:tc>
          <w:tcPr>
            <w:tcW w:w="1706" w:type="dxa"/>
          </w:tcPr>
          <w:p w14:paraId="33F0CAE1" w14:textId="77777777" w:rsidR="000C1E93" w:rsidRDefault="009B7CCC">
            <w:pPr>
              <w:pStyle w:val="TableParagraph"/>
              <w:spacing w:line="266" w:lineRule="exact"/>
            </w:pPr>
            <w:r>
              <w:t>Progression</w:t>
            </w:r>
          </w:p>
        </w:tc>
        <w:tc>
          <w:tcPr>
            <w:tcW w:w="7646" w:type="dxa"/>
          </w:tcPr>
          <w:p w14:paraId="12BB14B6" w14:textId="77777777" w:rsidR="000C1E93" w:rsidRDefault="009B7CCC">
            <w:pPr>
              <w:pStyle w:val="TableParagraph"/>
              <w:ind w:left="105" w:right="525"/>
            </w:pPr>
            <w:r>
              <w:t xml:space="preserve">If a student fails to achieve 60 credits at the end of a year level, the board of examiners will </w:t>
            </w:r>
            <w:proofErr w:type="gramStart"/>
            <w:r>
              <w:t>make a decision</w:t>
            </w:r>
            <w:proofErr w:type="gramEnd"/>
            <w:r>
              <w:t xml:space="preserve"> with regard to the student’s progression. At its discretion, the board of examiners may:</w:t>
            </w:r>
          </w:p>
          <w:p w14:paraId="6F967E81" w14:textId="30D8E417" w:rsidR="000C1E93" w:rsidRDefault="00E76ADF" w:rsidP="00E76ADF">
            <w:pPr>
              <w:pStyle w:val="TableParagraph"/>
              <w:numPr>
                <w:ilvl w:val="0"/>
                <w:numId w:val="3"/>
              </w:numPr>
              <w:ind w:left="434" w:right="129" w:hanging="270"/>
            </w:pPr>
            <w:r>
              <w:t>A</w:t>
            </w:r>
            <w:r w:rsidR="009B7CCC">
              <w:t>llow a student to carry forward up to 15 credits in the following year level in order to retake these units in</w:t>
            </w:r>
            <w:r w:rsidR="009B7CCC">
              <w:rPr>
                <w:spacing w:val="-8"/>
              </w:rPr>
              <w:t xml:space="preserve"> </w:t>
            </w:r>
            <w:r>
              <w:t>attendance</w:t>
            </w:r>
          </w:p>
          <w:p w14:paraId="687E935A" w14:textId="50833845" w:rsidR="000C1E93" w:rsidRDefault="00E76ADF" w:rsidP="00E76ADF">
            <w:pPr>
              <w:pStyle w:val="TableParagraph"/>
              <w:numPr>
                <w:ilvl w:val="0"/>
                <w:numId w:val="3"/>
              </w:numPr>
              <w:ind w:left="434" w:hanging="270"/>
            </w:pPr>
            <w:r>
              <w:t>R</w:t>
            </w:r>
            <w:r w:rsidR="009B7CCC">
              <w:t>equire the student to repeat the</w:t>
            </w:r>
            <w:r w:rsidR="009B7CCC">
              <w:rPr>
                <w:spacing w:val="-8"/>
              </w:rPr>
              <w:t xml:space="preserve"> </w:t>
            </w:r>
            <w:r>
              <w:t>year</w:t>
            </w:r>
          </w:p>
          <w:p w14:paraId="1C1BCBE1" w14:textId="4FEDFE95" w:rsidR="000C1E93" w:rsidRDefault="00E76ADF" w:rsidP="00E76ADF">
            <w:pPr>
              <w:pStyle w:val="TableParagraph"/>
              <w:numPr>
                <w:ilvl w:val="0"/>
                <w:numId w:val="3"/>
              </w:numPr>
              <w:spacing w:line="237" w:lineRule="auto"/>
              <w:ind w:left="434" w:right="197" w:hanging="270"/>
            </w:pPr>
            <w:r>
              <w:t>A</w:t>
            </w:r>
            <w:r w:rsidR="009B7CCC">
              <w:t xml:space="preserve">ward an exit award once you’ve exhausted all the opportunities to </w:t>
            </w:r>
            <w:r>
              <w:t>r</w:t>
            </w:r>
            <w:r w:rsidR="009B7CCC">
              <w:t>etrieve failed assessment.</w:t>
            </w:r>
          </w:p>
        </w:tc>
      </w:tr>
    </w:tbl>
    <w:p w14:paraId="1E03571E" w14:textId="77777777" w:rsidR="001B45BF" w:rsidRDefault="001B45BF"/>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110"/>
        <w:gridCol w:w="1399"/>
        <w:gridCol w:w="1931"/>
        <w:gridCol w:w="955"/>
        <w:gridCol w:w="931"/>
        <w:gridCol w:w="2204"/>
        <w:gridCol w:w="116"/>
      </w:tblGrid>
      <w:tr w:rsidR="000C1E93" w14:paraId="382BDE5C" w14:textId="77777777" w:rsidTr="001B45BF">
        <w:trPr>
          <w:trHeight w:val="1344"/>
        </w:trPr>
        <w:tc>
          <w:tcPr>
            <w:tcW w:w="1706" w:type="dxa"/>
            <w:vMerge w:val="restart"/>
          </w:tcPr>
          <w:p w14:paraId="5B13093A" w14:textId="77777777" w:rsidR="000C1E93" w:rsidRDefault="009B7CCC">
            <w:pPr>
              <w:pStyle w:val="TableParagraph"/>
              <w:ind w:right="168"/>
            </w:pPr>
            <w:r>
              <w:t>Classification of Awards</w:t>
            </w:r>
          </w:p>
        </w:tc>
        <w:tc>
          <w:tcPr>
            <w:tcW w:w="7646" w:type="dxa"/>
            <w:gridSpan w:val="7"/>
          </w:tcPr>
          <w:p w14:paraId="2EF128DF" w14:textId="77777777" w:rsidR="000C1E93" w:rsidRDefault="009B7CCC">
            <w:pPr>
              <w:pStyle w:val="TableParagraph"/>
              <w:spacing w:line="265" w:lineRule="exact"/>
              <w:ind w:left="105"/>
            </w:pPr>
            <w:r>
              <w:t>completed.</w:t>
            </w:r>
          </w:p>
          <w:p w14:paraId="2908EB2C" w14:textId="77777777" w:rsidR="000C1E93" w:rsidRDefault="000C1E93">
            <w:pPr>
              <w:pStyle w:val="TableParagraph"/>
              <w:ind w:left="0"/>
            </w:pPr>
          </w:p>
          <w:p w14:paraId="34E1D8B9" w14:textId="77777777" w:rsidR="000C1E93" w:rsidRDefault="009B7CCC">
            <w:pPr>
              <w:pStyle w:val="TableParagraph"/>
              <w:ind w:left="105" w:right="203"/>
            </w:pPr>
            <w:r>
              <w:t xml:space="preserve">The Certificate of Higher Education and the Diploma of Higher education are awarded as possible exit points in the </w:t>
            </w:r>
            <w:proofErr w:type="spellStart"/>
            <w:r>
              <w:t>programme</w:t>
            </w:r>
            <w:proofErr w:type="spellEnd"/>
            <w:r>
              <w:t xml:space="preserve"> as indicated in the table below:</w:t>
            </w:r>
          </w:p>
        </w:tc>
      </w:tr>
      <w:tr w:rsidR="000C1E93" w14:paraId="3A82CC7C" w14:textId="77777777" w:rsidTr="00146B28">
        <w:trPr>
          <w:trHeight w:val="731"/>
        </w:trPr>
        <w:tc>
          <w:tcPr>
            <w:tcW w:w="1706" w:type="dxa"/>
            <w:vMerge/>
          </w:tcPr>
          <w:p w14:paraId="121FD38A" w14:textId="77777777" w:rsidR="000C1E93" w:rsidRDefault="000C1E93">
            <w:pPr>
              <w:rPr>
                <w:sz w:val="2"/>
                <w:szCs w:val="2"/>
              </w:rPr>
            </w:pPr>
          </w:p>
        </w:tc>
        <w:tc>
          <w:tcPr>
            <w:tcW w:w="110" w:type="dxa"/>
            <w:vMerge w:val="restart"/>
            <w:tcBorders>
              <w:top w:val="nil"/>
            </w:tcBorders>
          </w:tcPr>
          <w:p w14:paraId="1FE2DD96" w14:textId="77777777" w:rsidR="000C1E93" w:rsidRDefault="000C1E93">
            <w:pPr>
              <w:pStyle w:val="TableParagraph"/>
              <w:ind w:left="0"/>
              <w:rPr>
                <w:rFonts w:ascii="Times New Roman"/>
                <w:sz w:val="20"/>
              </w:rPr>
            </w:pPr>
          </w:p>
        </w:tc>
        <w:tc>
          <w:tcPr>
            <w:tcW w:w="1399" w:type="dxa"/>
            <w:shd w:val="clear" w:color="auto" w:fill="F1F1F1"/>
          </w:tcPr>
          <w:p w14:paraId="649D5842" w14:textId="77777777" w:rsidR="000C1E93" w:rsidRDefault="009B7CCC">
            <w:pPr>
              <w:pStyle w:val="TableParagraph"/>
              <w:spacing w:line="243" w:lineRule="exact"/>
              <w:ind w:left="110"/>
              <w:rPr>
                <w:b/>
                <w:sz w:val="20"/>
              </w:rPr>
            </w:pPr>
            <w:r>
              <w:rPr>
                <w:b/>
                <w:sz w:val="20"/>
              </w:rPr>
              <w:t>Award</w:t>
            </w:r>
          </w:p>
        </w:tc>
        <w:tc>
          <w:tcPr>
            <w:tcW w:w="1931" w:type="dxa"/>
            <w:shd w:val="clear" w:color="auto" w:fill="F1F1F1"/>
          </w:tcPr>
          <w:p w14:paraId="59AD10AE" w14:textId="77777777" w:rsidR="000C1E93" w:rsidRDefault="009B7CCC">
            <w:pPr>
              <w:pStyle w:val="TableParagraph"/>
              <w:spacing w:line="243" w:lineRule="exact"/>
              <w:ind w:left="110"/>
              <w:rPr>
                <w:b/>
                <w:sz w:val="20"/>
              </w:rPr>
            </w:pPr>
            <w:r>
              <w:rPr>
                <w:b/>
                <w:sz w:val="20"/>
              </w:rPr>
              <w:t>Title</w:t>
            </w:r>
          </w:p>
        </w:tc>
        <w:tc>
          <w:tcPr>
            <w:tcW w:w="955" w:type="dxa"/>
            <w:shd w:val="clear" w:color="auto" w:fill="F1F1F1"/>
          </w:tcPr>
          <w:p w14:paraId="7A9D4BE4" w14:textId="77777777" w:rsidR="000C1E93" w:rsidRDefault="009B7CCC">
            <w:pPr>
              <w:pStyle w:val="TableParagraph"/>
              <w:ind w:left="110" w:right="404"/>
              <w:rPr>
                <w:b/>
                <w:sz w:val="20"/>
              </w:rPr>
            </w:pPr>
            <w:r>
              <w:rPr>
                <w:b/>
                <w:sz w:val="20"/>
              </w:rPr>
              <w:t>Level</w:t>
            </w:r>
            <w:r>
              <w:rPr>
                <w:b/>
                <w:w w:val="99"/>
                <w:sz w:val="20"/>
              </w:rPr>
              <w:t xml:space="preserve"> </w:t>
            </w:r>
            <w:r>
              <w:rPr>
                <w:b/>
                <w:sz w:val="20"/>
              </w:rPr>
              <w:t>NQ-</w:t>
            </w:r>
          </w:p>
          <w:p w14:paraId="4502141A" w14:textId="77777777" w:rsidR="000C1E93" w:rsidRDefault="009B7CCC">
            <w:pPr>
              <w:pStyle w:val="TableParagraph"/>
              <w:spacing w:line="223" w:lineRule="exact"/>
              <w:ind w:left="110"/>
              <w:rPr>
                <w:b/>
                <w:sz w:val="20"/>
              </w:rPr>
            </w:pPr>
            <w:r>
              <w:rPr>
                <w:b/>
                <w:sz w:val="20"/>
              </w:rPr>
              <w:t>MQA</w:t>
            </w:r>
          </w:p>
        </w:tc>
        <w:tc>
          <w:tcPr>
            <w:tcW w:w="931" w:type="dxa"/>
            <w:shd w:val="clear" w:color="auto" w:fill="F1F1F1"/>
          </w:tcPr>
          <w:p w14:paraId="6F6B8CB8" w14:textId="77777777" w:rsidR="000C1E93" w:rsidRDefault="009B7CCC">
            <w:pPr>
              <w:pStyle w:val="TableParagraph"/>
              <w:ind w:left="108" w:right="78"/>
              <w:rPr>
                <w:b/>
                <w:sz w:val="20"/>
              </w:rPr>
            </w:pPr>
            <w:r>
              <w:rPr>
                <w:b/>
                <w:sz w:val="20"/>
              </w:rPr>
              <w:t>Total required</w:t>
            </w:r>
          </w:p>
          <w:p w14:paraId="674F9DC0" w14:textId="77777777" w:rsidR="000C1E93" w:rsidRDefault="009B7CCC">
            <w:pPr>
              <w:pStyle w:val="TableParagraph"/>
              <w:spacing w:line="223" w:lineRule="exact"/>
              <w:ind w:left="108"/>
              <w:rPr>
                <w:b/>
                <w:sz w:val="20"/>
              </w:rPr>
            </w:pPr>
            <w:r>
              <w:rPr>
                <w:b/>
                <w:sz w:val="20"/>
              </w:rPr>
              <w:t>Credits</w:t>
            </w:r>
          </w:p>
        </w:tc>
        <w:tc>
          <w:tcPr>
            <w:tcW w:w="2204" w:type="dxa"/>
            <w:shd w:val="clear" w:color="auto" w:fill="F1F1F1"/>
          </w:tcPr>
          <w:p w14:paraId="682FDFB4" w14:textId="77777777" w:rsidR="000C1E93" w:rsidRDefault="009B7CCC">
            <w:pPr>
              <w:pStyle w:val="TableParagraph"/>
              <w:spacing w:line="243" w:lineRule="exact"/>
              <w:ind w:left="108"/>
              <w:rPr>
                <w:b/>
                <w:sz w:val="20"/>
              </w:rPr>
            </w:pPr>
            <w:r>
              <w:rPr>
                <w:b/>
                <w:sz w:val="20"/>
              </w:rPr>
              <w:t>Classification</w:t>
            </w:r>
          </w:p>
        </w:tc>
        <w:tc>
          <w:tcPr>
            <w:tcW w:w="116" w:type="dxa"/>
            <w:tcBorders>
              <w:top w:val="nil"/>
              <w:bottom w:val="nil"/>
            </w:tcBorders>
          </w:tcPr>
          <w:p w14:paraId="27357532" w14:textId="77777777" w:rsidR="000C1E93" w:rsidRDefault="000C1E93">
            <w:pPr>
              <w:pStyle w:val="TableParagraph"/>
              <w:ind w:left="0"/>
              <w:rPr>
                <w:rFonts w:ascii="Times New Roman"/>
                <w:sz w:val="20"/>
              </w:rPr>
            </w:pPr>
          </w:p>
        </w:tc>
      </w:tr>
      <w:tr w:rsidR="000C1E93" w14:paraId="1B95BE2D" w14:textId="77777777" w:rsidTr="00146B28">
        <w:trPr>
          <w:trHeight w:val="2685"/>
        </w:trPr>
        <w:tc>
          <w:tcPr>
            <w:tcW w:w="1706" w:type="dxa"/>
            <w:vMerge/>
          </w:tcPr>
          <w:p w14:paraId="07F023C8" w14:textId="77777777" w:rsidR="000C1E93" w:rsidRDefault="000C1E93">
            <w:pPr>
              <w:rPr>
                <w:sz w:val="2"/>
                <w:szCs w:val="2"/>
              </w:rPr>
            </w:pPr>
          </w:p>
        </w:tc>
        <w:tc>
          <w:tcPr>
            <w:tcW w:w="110" w:type="dxa"/>
            <w:vMerge/>
          </w:tcPr>
          <w:p w14:paraId="4BDB5498" w14:textId="77777777" w:rsidR="000C1E93" w:rsidRDefault="000C1E93">
            <w:pPr>
              <w:rPr>
                <w:sz w:val="2"/>
                <w:szCs w:val="2"/>
              </w:rPr>
            </w:pPr>
          </w:p>
        </w:tc>
        <w:tc>
          <w:tcPr>
            <w:tcW w:w="1399" w:type="dxa"/>
          </w:tcPr>
          <w:p w14:paraId="05E8FA87" w14:textId="77777777" w:rsidR="000C1E93" w:rsidRDefault="009B7CCC">
            <w:pPr>
              <w:pStyle w:val="TableParagraph"/>
              <w:ind w:left="110" w:right="165"/>
              <w:rPr>
                <w:sz w:val="20"/>
              </w:rPr>
            </w:pPr>
            <w:r>
              <w:rPr>
                <w:sz w:val="20"/>
              </w:rPr>
              <w:t xml:space="preserve">BSc </w:t>
            </w:r>
            <w:r>
              <w:rPr>
                <w:w w:val="95"/>
                <w:sz w:val="20"/>
              </w:rPr>
              <w:t>(Hons)</w:t>
            </w:r>
          </w:p>
        </w:tc>
        <w:tc>
          <w:tcPr>
            <w:tcW w:w="1931" w:type="dxa"/>
          </w:tcPr>
          <w:p w14:paraId="508EB2D1" w14:textId="1C387C8B" w:rsidR="000C1E93" w:rsidRDefault="3B312ABA" w:rsidP="3B312ABA">
            <w:pPr>
              <w:pStyle w:val="TableParagraph"/>
              <w:spacing w:line="243" w:lineRule="exact"/>
              <w:ind w:left="110"/>
              <w:rPr>
                <w:sz w:val="20"/>
                <w:szCs w:val="20"/>
              </w:rPr>
            </w:pPr>
            <w:r w:rsidRPr="3B312ABA">
              <w:rPr>
                <w:sz w:val="20"/>
                <w:szCs w:val="20"/>
              </w:rPr>
              <w:t>Finance and Law</w:t>
            </w:r>
          </w:p>
        </w:tc>
        <w:tc>
          <w:tcPr>
            <w:tcW w:w="955" w:type="dxa"/>
          </w:tcPr>
          <w:p w14:paraId="44B0A208" w14:textId="77777777" w:rsidR="000C1E93" w:rsidRDefault="009B7CCC">
            <w:pPr>
              <w:pStyle w:val="TableParagraph"/>
              <w:spacing w:line="243" w:lineRule="exact"/>
              <w:ind w:left="110"/>
              <w:rPr>
                <w:sz w:val="20"/>
              </w:rPr>
            </w:pPr>
            <w:r>
              <w:rPr>
                <w:w w:val="99"/>
                <w:sz w:val="20"/>
              </w:rPr>
              <w:t>8</w:t>
            </w:r>
          </w:p>
        </w:tc>
        <w:tc>
          <w:tcPr>
            <w:tcW w:w="931" w:type="dxa"/>
          </w:tcPr>
          <w:p w14:paraId="7EA7E358" w14:textId="77777777" w:rsidR="000C1E93" w:rsidRDefault="009B7CCC">
            <w:pPr>
              <w:pStyle w:val="TableParagraph"/>
              <w:spacing w:line="243" w:lineRule="exact"/>
              <w:ind w:left="108"/>
              <w:rPr>
                <w:sz w:val="20"/>
              </w:rPr>
            </w:pPr>
            <w:r>
              <w:rPr>
                <w:sz w:val="20"/>
              </w:rPr>
              <w:t>180</w:t>
            </w:r>
          </w:p>
        </w:tc>
        <w:tc>
          <w:tcPr>
            <w:tcW w:w="2204" w:type="dxa"/>
          </w:tcPr>
          <w:p w14:paraId="0490473A" w14:textId="77777777" w:rsidR="000C1E93" w:rsidRDefault="009B7CCC">
            <w:pPr>
              <w:pStyle w:val="TableParagraph"/>
              <w:ind w:left="108" w:right="84"/>
              <w:rPr>
                <w:sz w:val="20"/>
              </w:rPr>
            </w:pPr>
            <w:r>
              <w:rPr>
                <w:b/>
                <w:sz w:val="20"/>
              </w:rPr>
              <w:t>1</w:t>
            </w:r>
            <w:r>
              <w:rPr>
                <w:b/>
                <w:sz w:val="20"/>
                <w:vertAlign w:val="superscript"/>
              </w:rPr>
              <w:t>st</w:t>
            </w:r>
            <w:r>
              <w:rPr>
                <w:b/>
                <w:sz w:val="20"/>
              </w:rPr>
              <w:t xml:space="preserve"> Class </w:t>
            </w:r>
            <w:proofErr w:type="spellStart"/>
            <w:r>
              <w:rPr>
                <w:b/>
                <w:sz w:val="20"/>
              </w:rPr>
              <w:t>Honours</w:t>
            </w:r>
            <w:proofErr w:type="spellEnd"/>
            <w:r>
              <w:rPr>
                <w:b/>
                <w:sz w:val="20"/>
              </w:rPr>
              <w:t xml:space="preserve"> </w:t>
            </w:r>
            <w:r>
              <w:rPr>
                <w:sz w:val="20"/>
              </w:rPr>
              <w:t>(First): CPA ≥70</w:t>
            </w:r>
          </w:p>
          <w:p w14:paraId="654E7676" w14:textId="77777777" w:rsidR="000C1E93" w:rsidRDefault="009B7CCC">
            <w:pPr>
              <w:pStyle w:val="TableParagraph"/>
              <w:ind w:left="108" w:right="340"/>
              <w:rPr>
                <w:sz w:val="20"/>
              </w:rPr>
            </w:pPr>
            <w:r>
              <w:rPr>
                <w:b/>
                <w:sz w:val="20"/>
              </w:rPr>
              <w:t>2nd Class 1</w:t>
            </w:r>
            <w:r>
              <w:rPr>
                <w:b/>
                <w:sz w:val="20"/>
                <w:vertAlign w:val="superscript"/>
              </w:rPr>
              <w:t>st</w:t>
            </w:r>
            <w:r>
              <w:rPr>
                <w:b/>
                <w:sz w:val="20"/>
              </w:rPr>
              <w:t xml:space="preserve"> Division </w:t>
            </w:r>
            <w:proofErr w:type="spellStart"/>
            <w:r>
              <w:rPr>
                <w:b/>
                <w:sz w:val="20"/>
              </w:rPr>
              <w:t>Honours</w:t>
            </w:r>
            <w:proofErr w:type="spellEnd"/>
            <w:r>
              <w:rPr>
                <w:b/>
                <w:sz w:val="20"/>
              </w:rPr>
              <w:t xml:space="preserve"> </w:t>
            </w:r>
            <w:r>
              <w:rPr>
                <w:sz w:val="20"/>
              </w:rPr>
              <w:t>(2:1):</w:t>
            </w:r>
          </w:p>
          <w:p w14:paraId="1556340F" w14:textId="77777777" w:rsidR="000C1E93" w:rsidRDefault="009B7CCC">
            <w:pPr>
              <w:pStyle w:val="TableParagraph"/>
              <w:spacing w:line="243" w:lineRule="exact"/>
              <w:ind w:left="154"/>
              <w:rPr>
                <w:sz w:val="20"/>
              </w:rPr>
            </w:pPr>
            <w:r>
              <w:rPr>
                <w:sz w:val="20"/>
              </w:rPr>
              <w:t>60 ≤ CPA &lt;70</w:t>
            </w:r>
          </w:p>
          <w:p w14:paraId="3B66598C" w14:textId="77777777" w:rsidR="000C1E93" w:rsidRDefault="009B7CCC">
            <w:pPr>
              <w:pStyle w:val="TableParagraph"/>
              <w:spacing w:before="1"/>
              <w:ind w:left="108" w:right="372"/>
              <w:rPr>
                <w:sz w:val="20"/>
              </w:rPr>
            </w:pPr>
            <w:r>
              <w:rPr>
                <w:b/>
                <w:sz w:val="20"/>
              </w:rPr>
              <w:t>2</w:t>
            </w:r>
            <w:r>
              <w:rPr>
                <w:b/>
                <w:sz w:val="20"/>
                <w:vertAlign w:val="superscript"/>
              </w:rPr>
              <w:t>nd</w:t>
            </w:r>
            <w:r>
              <w:rPr>
                <w:b/>
                <w:sz w:val="20"/>
              </w:rPr>
              <w:t xml:space="preserve"> Class 2</w:t>
            </w:r>
            <w:r>
              <w:rPr>
                <w:b/>
                <w:sz w:val="20"/>
                <w:vertAlign w:val="superscript"/>
              </w:rPr>
              <w:t>nd</w:t>
            </w:r>
            <w:r>
              <w:rPr>
                <w:b/>
                <w:sz w:val="20"/>
              </w:rPr>
              <w:t xml:space="preserve"> Division </w:t>
            </w:r>
            <w:proofErr w:type="spellStart"/>
            <w:r>
              <w:rPr>
                <w:b/>
                <w:sz w:val="20"/>
              </w:rPr>
              <w:t>Honours</w:t>
            </w:r>
            <w:proofErr w:type="spellEnd"/>
            <w:r>
              <w:rPr>
                <w:b/>
                <w:sz w:val="20"/>
              </w:rPr>
              <w:t xml:space="preserve"> </w:t>
            </w:r>
            <w:r>
              <w:rPr>
                <w:sz w:val="20"/>
              </w:rPr>
              <w:t>(2:2):</w:t>
            </w:r>
          </w:p>
          <w:p w14:paraId="4711345A" w14:textId="77777777" w:rsidR="000C1E93" w:rsidRDefault="009B7CCC">
            <w:pPr>
              <w:pStyle w:val="TableParagraph"/>
              <w:spacing w:line="243" w:lineRule="exact"/>
              <w:ind w:left="108"/>
              <w:rPr>
                <w:sz w:val="20"/>
              </w:rPr>
            </w:pPr>
            <w:r>
              <w:rPr>
                <w:sz w:val="20"/>
              </w:rPr>
              <w:t>50 ≤ CPA &lt; 60</w:t>
            </w:r>
          </w:p>
          <w:p w14:paraId="7192BCB8" w14:textId="77777777" w:rsidR="000C1E93" w:rsidRDefault="009B7CCC">
            <w:pPr>
              <w:pStyle w:val="TableParagraph"/>
              <w:ind w:left="108" w:right="190"/>
              <w:rPr>
                <w:sz w:val="20"/>
              </w:rPr>
            </w:pPr>
            <w:r>
              <w:rPr>
                <w:b/>
                <w:sz w:val="20"/>
              </w:rPr>
              <w:t>3</w:t>
            </w:r>
            <w:r>
              <w:rPr>
                <w:b/>
                <w:sz w:val="20"/>
                <w:vertAlign w:val="superscript"/>
              </w:rPr>
              <w:t>rd</w:t>
            </w:r>
            <w:r>
              <w:rPr>
                <w:b/>
                <w:sz w:val="20"/>
              </w:rPr>
              <w:t xml:space="preserve"> Class </w:t>
            </w:r>
            <w:proofErr w:type="spellStart"/>
            <w:r>
              <w:rPr>
                <w:b/>
                <w:sz w:val="20"/>
              </w:rPr>
              <w:t>Honours</w:t>
            </w:r>
            <w:proofErr w:type="spellEnd"/>
            <w:r>
              <w:rPr>
                <w:b/>
                <w:sz w:val="20"/>
              </w:rPr>
              <w:t xml:space="preserve">: </w:t>
            </w:r>
            <w:r>
              <w:rPr>
                <w:sz w:val="20"/>
              </w:rPr>
              <w:t>45 ≤ CPA &lt; 50</w:t>
            </w:r>
          </w:p>
        </w:tc>
        <w:tc>
          <w:tcPr>
            <w:tcW w:w="116" w:type="dxa"/>
            <w:tcBorders>
              <w:top w:val="nil"/>
              <w:bottom w:val="nil"/>
            </w:tcBorders>
          </w:tcPr>
          <w:p w14:paraId="2916C19D" w14:textId="77777777" w:rsidR="000C1E93" w:rsidRDefault="000C1E93">
            <w:pPr>
              <w:pStyle w:val="TableParagraph"/>
              <w:ind w:left="0"/>
              <w:rPr>
                <w:rFonts w:ascii="Times New Roman"/>
                <w:sz w:val="20"/>
              </w:rPr>
            </w:pPr>
          </w:p>
        </w:tc>
      </w:tr>
      <w:tr w:rsidR="000C1E93" w14:paraId="26E20A55" w14:textId="77777777" w:rsidTr="00146B28">
        <w:trPr>
          <w:trHeight w:val="489"/>
        </w:trPr>
        <w:tc>
          <w:tcPr>
            <w:tcW w:w="1706" w:type="dxa"/>
            <w:vMerge/>
          </w:tcPr>
          <w:p w14:paraId="74869460" w14:textId="77777777" w:rsidR="000C1E93" w:rsidRDefault="000C1E93">
            <w:pPr>
              <w:rPr>
                <w:sz w:val="2"/>
                <w:szCs w:val="2"/>
              </w:rPr>
            </w:pPr>
          </w:p>
        </w:tc>
        <w:tc>
          <w:tcPr>
            <w:tcW w:w="110" w:type="dxa"/>
            <w:vMerge/>
          </w:tcPr>
          <w:p w14:paraId="187F57B8" w14:textId="77777777" w:rsidR="000C1E93" w:rsidRDefault="000C1E93">
            <w:pPr>
              <w:rPr>
                <w:sz w:val="2"/>
                <w:szCs w:val="2"/>
              </w:rPr>
            </w:pPr>
          </w:p>
        </w:tc>
        <w:tc>
          <w:tcPr>
            <w:tcW w:w="1399" w:type="dxa"/>
          </w:tcPr>
          <w:p w14:paraId="752055A9" w14:textId="77777777" w:rsidR="000C1E93" w:rsidRDefault="009B7CCC">
            <w:pPr>
              <w:pStyle w:val="TableParagraph"/>
              <w:spacing w:before="1" w:line="243" w:lineRule="exact"/>
              <w:ind w:left="110"/>
              <w:rPr>
                <w:sz w:val="20"/>
              </w:rPr>
            </w:pPr>
            <w:r>
              <w:rPr>
                <w:sz w:val="20"/>
              </w:rPr>
              <w:t>Ordinary</w:t>
            </w:r>
          </w:p>
          <w:p w14:paraId="1728B6FE" w14:textId="77777777" w:rsidR="000C1E93" w:rsidRDefault="009B7CCC">
            <w:pPr>
              <w:pStyle w:val="TableParagraph"/>
              <w:spacing w:line="225" w:lineRule="exact"/>
              <w:ind w:left="110"/>
              <w:rPr>
                <w:sz w:val="20"/>
              </w:rPr>
            </w:pPr>
            <w:r>
              <w:rPr>
                <w:sz w:val="20"/>
              </w:rPr>
              <w:t>BA/BSC</w:t>
            </w:r>
          </w:p>
        </w:tc>
        <w:tc>
          <w:tcPr>
            <w:tcW w:w="1931" w:type="dxa"/>
          </w:tcPr>
          <w:p w14:paraId="314FC885" w14:textId="75EDE251" w:rsidR="000C1E93" w:rsidRDefault="3B312ABA" w:rsidP="3B312ABA">
            <w:pPr>
              <w:pStyle w:val="TableParagraph"/>
              <w:spacing w:before="1"/>
              <w:ind w:left="110"/>
              <w:rPr>
                <w:sz w:val="20"/>
                <w:szCs w:val="20"/>
              </w:rPr>
            </w:pPr>
            <w:r w:rsidRPr="3B312ABA">
              <w:rPr>
                <w:sz w:val="20"/>
                <w:szCs w:val="20"/>
              </w:rPr>
              <w:t>Finance and Law</w:t>
            </w:r>
          </w:p>
        </w:tc>
        <w:tc>
          <w:tcPr>
            <w:tcW w:w="955" w:type="dxa"/>
          </w:tcPr>
          <w:p w14:paraId="75697EEC" w14:textId="77777777" w:rsidR="000C1E93" w:rsidRDefault="009B7CCC">
            <w:pPr>
              <w:pStyle w:val="TableParagraph"/>
              <w:spacing w:before="1"/>
              <w:ind w:left="110"/>
              <w:rPr>
                <w:sz w:val="20"/>
              </w:rPr>
            </w:pPr>
            <w:r>
              <w:rPr>
                <w:w w:val="99"/>
                <w:sz w:val="20"/>
              </w:rPr>
              <w:t>7</w:t>
            </w:r>
          </w:p>
        </w:tc>
        <w:tc>
          <w:tcPr>
            <w:tcW w:w="931" w:type="dxa"/>
          </w:tcPr>
          <w:p w14:paraId="6CBC07BD" w14:textId="77777777" w:rsidR="000C1E93" w:rsidRDefault="009B7CCC">
            <w:pPr>
              <w:pStyle w:val="TableParagraph"/>
              <w:spacing w:before="1"/>
              <w:ind w:left="108"/>
              <w:rPr>
                <w:sz w:val="20"/>
              </w:rPr>
            </w:pPr>
            <w:r>
              <w:rPr>
                <w:sz w:val="20"/>
              </w:rPr>
              <w:t>180</w:t>
            </w:r>
          </w:p>
        </w:tc>
        <w:tc>
          <w:tcPr>
            <w:tcW w:w="2204" w:type="dxa"/>
          </w:tcPr>
          <w:p w14:paraId="1689C12F" w14:textId="77777777" w:rsidR="000C1E93" w:rsidRDefault="009B7CCC">
            <w:pPr>
              <w:pStyle w:val="TableParagraph"/>
              <w:spacing w:before="1"/>
              <w:ind w:left="108"/>
              <w:rPr>
                <w:sz w:val="20"/>
              </w:rPr>
            </w:pPr>
            <w:r>
              <w:rPr>
                <w:b/>
                <w:sz w:val="20"/>
              </w:rPr>
              <w:t xml:space="preserve">Pass: </w:t>
            </w:r>
            <w:r>
              <w:rPr>
                <w:sz w:val="20"/>
              </w:rPr>
              <w:t>40 ≤ CPA &lt; 45</w:t>
            </w:r>
          </w:p>
        </w:tc>
        <w:tc>
          <w:tcPr>
            <w:tcW w:w="116" w:type="dxa"/>
            <w:tcBorders>
              <w:top w:val="nil"/>
              <w:bottom w:val="nil"/>
            </w:tcBorders>
          </w:tcPr>
          <w:p w14:paraId="54738AF4" w14:textId="77777777" w:rsidR="000C1E93" w:rsidRDefault="000C1E93">
            <w:pPr>
              <w:pStyle w:val="TableParagraph"/>
              <w:ind w:left="0"/>
              <w:rPr>
                <w:rFonts w:ascii="Times New Roman"/>
                <w:sz w:val="20"/>
              </w:rPr>
            </w:pPr>
          </w:p>
        </w:tc>
      </w:tr>
      <w:tr w:rsidR="000C1E93" w14:paraId="0341777F" w14:textId="77777777" w:rsidTr="00146B28">
        <w:trPr>
          <w:trHeight w:val="976"/>
        </w:trPr>
        <w:tc>
          <w:tcPr>
            <w:tcW w:w="1706" w:type="dxa"/>
            <w:vMerge/>
          </w:tcPr>
          <w:p w14:paraId="46ABBD8F" w14:textId="77777777" w:rsidR="000C1E93" w:rsidRDefault="000C1E93">
            <w:pPr>
              <w:rPr>
                <w:sz w:val="2"/>
                <w:szCs w:val="2"/>
              </w:rPr>
            </w:pPr>
          </w:p>
        </w:tc>
        <w:tc>
          <w:tcPr>
            <w:tcW w:w="110" w:type="dxa"/>
            <w:vMerge/>
          </w:tcPr>
          <w:p w14:paraId="06BBA33E" w14:textId="77777777" w:rsidR="000C1E93" w:rsidRDefault="000C1E93">
            <w:pPr>
              <w:rPr>
                <w:sz w:val="2"/>
                <w:szCs w:val="2"/>
              </w:rPr>
            </w:pPr>
          </w:p>
        </w:tc>
        <w:tc>
          <w:tcPr>
            <w:tcW w:w="1399" w:type="dxa"/>
          </w:tcPr>
          <w:p w14:paraId="1A7E5D87" w14:textId="77777777" w:rsidR="000C1E93" w:rsidRDefault="009B7CCC">
            <w:pPr>
              <w:pStyle w:val="TableParagraph"/>
              <w:ind w:left="110" w:right="107"/>
              <w:rPr>
                <w:sz w:val="20"/>
              </w:rPr>
            </w:pPr>
            <w:r>
              <w:rPr>
                <w:sz w:val="20"/>
              </w:rPr>
              <w:t>Diploma of Higher Education</w:t>
            </w:r>
          </w:p>
          <w:p w14:paraId="21893747" w14:textId="77777777" w:rsidR="000C1E93" w:rsidRDefault="009B7CCC">
            <w:pPr>
              <w:pStyle w:val="TableParagraph"/>
              <w:spacing w:line="225" w:lineRule="exact"/>
              <w:ind w:left="110"/>
              <w:rPr>
                <w:sz w:val="20"/>
              </w:rPr>
            </w:pPr>
            <w:r>
              <w:rPr>
                <w:sz w:val="20"/>
              </w:rPr>
              <w:t>(DipHE)</w:t>
            </w:r>
          </w:p>
        </w:tc>
        <w:tc>
          <w:tcPr>
            <w:tcW w:w="1931" w:type="dxa"/>
          </w:tcPr>
          <w:p w14:paraId="429B416D" w14:textId="5201BE48" w:rsidR="000C1E93" w:rsidRDefault="3B312ABA" w:rsidP="3B312ABA">
            <w:pPr>
              <w:pStyle w:val="TableParagraph"/>
              <w:spacing w:line="243" w:lineRule="exact"/>
              <w:ind w:left="110"/>
              <w:rPr>
                <w:sz w:val="20"/>
                <w:szCs w:val="20"/>
              </w:rPr>
            </w:pPr>
            <w:r w:rsidRPr="3B312ABA">
              <w:rPr>
                <w:sz w:val="20"/>
                <w:szCs w:val="20"/>
              </w:rPr>
              <w:t>Finance and Law</w:t>
            </w:r>
          </w:p>
        </w:tc>
        <w:tc>
          <w:tcPr>
            <w:tcW w:w="955" w:type="dxa"/>
          </w:tcPr>
          <w:p w14:paraId="1EB1A209" w14:textId="77777777" w:rsidR="000C1E93" w:rsidRDefault="009B7CCC">
            <w:pPr>
              <w:pStyle w:val="TableParagraph"/>
              <w:spacing w:line="243" w:lineRule="exact"/>
              <w:ind w:left="110"/>
              <w:rPr>
                <w:sz w:val="20"/>
              </w:rPr>
            </w:pPr>
            <w:r>
              <w:rPr>
                <w:sz w:val="20"/>
              </w:rPr>
              <w:t>6-7</w:t>
            </w:r>
          </w:p>
        </w:tc>
        <w:tc>
          <w:tcPr>
            <w:tcW w:w="931" w:type="dxa"/>
          </w:tcPr>
          <w:p w14:paraId="6CC8039C" w14:textId="77777777" w:rsidR="000C1E93" w:rsidRDefault="009B7CCC">
            <w:pPr>
              <w:pStyle w:val="TableParagraph"/>
              <w:spacing w:line="243" w:lineRule="exact"/>
              <w:ind w:left="108"/>
              <w:rPr>
                <w:sz w:val="20"/>
              </w:rPr>
            </w:pPr>
            <w:r>
              <w:rPr>
                <w:sz w:val="20"/>
              </w:rPr>
              <w:t>120</w:t>
            </w:r>
          </w:p>
        </w:tc>
        <w:tc>
          <w:tcPr>
            <w:tcW w:w="2204" w:type="dxa"/>
          </w:tcPr>
          <w:p w14:paraId="587D15B0" w14:textId="77777777" w:rsidR="000C1E93" w:rsidRDefault="009B7CCC">
            <w:pPr>
              <w:pStyle w:val="TableParagraph"/>
              <w:spacing w:line="243" w:lineRule="exact"/>
              <w:ind w:left="108"/>
              <w:rPr>
                <w:sz w:val="20"/>
              </w:rPr>
            </w:pPr>
            <w:proofErr w:type="gramStart"/>
            <w:r>
              <w:rPr>
                <w:b/>
                <w:sz w:val="20"/>
              </w:rPr>
              <w:t>Distinction :</w:t>
            </w:r>
            <w:proofErr w:type="gramEnd"/>
            <w:r>
              <w:rPr>
                <w:b/>
                <w:sz w:val="20"/>
              </w:rPr>
              <w:t xml:space="preserve"> </w:t>
            </w:r>
            <w:r>
              <w:rPr>
                <w:sz w:val="20"/>
              </w:rPr>
              <w:t>CPA ≥ 70</w:t>
            </w:r>
          </w:p>
          <w:p w14:paraId="7827546A" w14:textId="77777777" w:rsidR="000C1E93" w:rsidRDefault="009B7CCC">
            <w:pPr>
              <w:pStyle w:val="TableParagraph"/>
              <w:ind w:left="108"/>
              <w:rPr>
                <w:sz w:val="20"/>
              </w:rPr>
            </w:pPr>
            <w:r>
              <w:rPr>
                <w:b/>
                <w:sz w:val="20"/>
              </w:rPr>
              <w:t xml:space="preserve">Pass: </w:t>
            </w:r>
            <w:r>
              <w:rPr>
                <w:sz w:val="20"/>
              </w:rPr>
              <w:t>40 ≤ CPA &lt; 70</w:t>
            </w:r>
          </w:p>
          <w:p w14:paraId="0176D931" w14:textId="77777777" w:rsidR="000C1E93" w:rsidRDefault="009B7CCC">
            <w:pPr>
              <w:pStyle w:val="TableParagraph"/>
              <w:spacing w:before="1"/>
              <w:ind w:left="108"/>
              <w:rPr>
                <w:sz w:val="20"/>
              </w:rPr>
            </w:pPr>
            <w:r>
              <w:rPr>
                <w:b/>
                <w:sz w:val="20"/>
              </w:rPr>
              <w:t xml:space="preserve">No Award: </w:t>
            </w:r>
            <w:r>
              <w:rPr>
                <w:sz w:val="20"/>
              </w:rPr>
              <w:t>CPA &lt; 40</w:t>
            </w:r>
          </w:p>
        </w:tc>
        <w:tc>
          <w:tcPr>
            <w:tcW w:w="116" w:type="dxa"/>
            <w:tcBorders>
              <w:top w:val="nil"/>
              <w:bottom w:val="nil"/>
            </w:tcBorders>
          </w:tcPr>
          <w:p w14:paraId="464FCBC1" w14:textId="77777777" w:rsidR="000C1E93" w:rsidRDefault="000C1E93">
            <w:pPr>
              <w:pStyle w:val="TableParagraph"/>
              <w:ind w:left="0"/>
              <w:rPr>
                <w:rFonts w:ascii="Times New Roman"/>
                <w:sz w:val="20"/>
              </w:rPr>
            </w:pPr>
          </w:p>
        </w:tc>
      </w:tr>
      <w:tr w:rsidR="000C1E93" w14:paraId="3622673F" w14:textId="77777777" w:rsidTr="00146B28">
        <w:trPr>
          <w:trHeight w:val="976"/>
        </w:trPr>
        <w:tc>
          <w:tcPr>
            <w:tcW w:w="1706" w:type="dxa"/>
            <w:vMerge/>
          </w:tcPr>
          <w:p w14:paraId="5C8C6B09" w14:textId="77777777" w:rsidR="000C1E93" w:rsidRDefault="000C1E93">
            <w:pPr>
              <w:rPr>
                <w:sz w:val="2"/>
                <w:szCs w:val="2"/>
              </w:rPr>
            </w:pPr>
          </w:p>
        </w:tc>
        <w:tc>
          <w:tcPr>
            <w:tcW w:w="110" w:type="dxa"/>
            <w:vMerge/>
          </w:tcPr>
          <w:p w14:paraId="3382A365" w14:textId="77777777" w:rsidR="000C1E93" w:rsidRDefault="000C1E93">
            <w:pPr>
              <w:rPr>
                <w:sz w:val="2"/>
                <w:szCs w:val="2"/>
              </w:rPr>
            </w:pPr>
          </w:p>
        </w:tc>
        <w:tc>
          <w:tcPr>
            <w:tcW w:w="1399" w:type="dxa"/>
            <w:tcBorders>
              <w:bottom w:val="single" w:sz="8" w:space="0" w:color="000000" w:themeColor="text1"/>
            </w:tcBorders>
          </w:tcPr>
          <w:p w14:paraId="2146E83F" w14:textId="77777777" w:rsidR="000C1E93" w:rsidRDefault="009B7CCC">
            <w:pPr>
              <w:pStyle w:val="TableParagraph"/>
              <w:ind w:left="110"/>
              <w:rPr>
                <w:sz w:val="20"/>
              </w:rPr>
            </w:pPr>
            <w:r>
              <w:rPr>
                <w:w w:val="95"/>
                <w:sz w:val="20"/>
              </w:rPr>
              <w:t xml:space="preserve">Certificate </w:t>
            </w:r>
            <w:r>
              <w:rPr>
                <w:sz w:val="20"/>
              </w:rPr>
              <w:t>of Higher Education</w:t>
            </w:r>
          </w:p>
          <w:p w14:paraId="0DD3F2A6" w14:textId="5BFB95F1" w:rsidR="000C1E93" w:rsidRDefault="009B7CCC">
            <w:pPr>
              <w:pStyle w:val="TableParagraph"/>
              <w:spacing w:line="225" w:lineRule="exact"/>
              <w:ind w:left="110"/>
              <w:rPr>
                <w:sz w:val="20"/>
              </w:rPr>
            </w:pPr>
            <w:r>
              <w:rPr>
                <w:sz w:val="20"/>
              </w:rPr>
              <w:t>(</w:t>
            </w:r>
            <w:proofErr w:type="spellStart"/>
            <w:r>
              <w:rPr>
                <w:sz w:val="20"/>
              </w:rPr>
              <w:t>CertHe</w:t>
            </w:r>
            <w:proofErr w:type="spellEnd"/>
            <w:r w:rsidR="00E76ADF">
              <w:rPr>
                <w:sz w:val="20"/>
              </w:rPr>
              <w:t>)</w:t>
            </w:r>
          </w:p>
        </w:tc>
        <w:tc>
          <w:tcPr>
            <w:tcW w:w="1931" w:type="dxa"/>
            <w:tcBorders>
              <w:bottom w:val="single" w:sz="8" w:space="0" w:color="000000" w:themeColor="text1"/>
            </w:tcBorders>
          </w:tcPr>
          <w:p w14:paraId="503457FD" w14:textId="190F8746" w:rsidR="000C1E93" w:rsidRDefault="3B312ABA" w:rsidP="3B312ABA">
            <w:pPr>
              <w:pStyle w:val="TableParagraph"/>
              <w:spacing w:line="243" w:lineRule="exact"/>
              <w:ind w:left="110"/>
              <w:rPr>
                <w:sz w:val="20"/>
                <w:szCs w:val="20"/>
              </w:rPr>
            </w:pPr>
            <w:r w:rsidRPr="3B312ABA">
              <w:rPr>
                <w:sz w:val="20"/>
                <w:szCs w:val="20"/>
              </w:rPr>
              <w:t>Finance and Law</w:t>
            </w:r>
          </w:p>
        </w:tc>
        <w:tc>
          <w:tcPr>
            <w:tcW w:w="955" w:type="dxa"/>
            <w:tcBorders>
              <w:bottom w:val="single" w:sz="8" w:space="0" w:color="000000" w:themeColor="text1"/>
            </w:tcBorders>
          </w:tcPr>
          <w:p w14:paraId="29B4EA11" w14:textId="77777777" w:rsidR="000C1E93" w:rsidRDefault="009B7CCC">
            <w:pPr>
              <w:pStyle w:val="TableParagraph"/>
              <w:spacing w:line="243" w:lineRule="exact"/>
              <w:ind w:left="110"/>
              <w:rPr>
                <w:sz w:val="20"/>
              </w:rPr>
            </w:pPr>
            <w:r>
              <w:rPr>
                <w:w w:val="99"/>
                <w:sz w:val="20"/>
              </w:rPr>
              <w:t>6</w:t>
            </w:r>
          </w:p>
        </w:tc>
        <w:tc>
          <w:tcPr>
            <w:tcW w:w="931" w:type="dxa"/>
            <w:tcBorders>
              <w:bottom w:val="single" w:sz="8" w:space="0" w:color="000000" w:themeColor="text1"/>
            </w:tcBorders>
          </w:tcPr>
          <w:p w14:paraId="100ACFED" w14:textId="77777777" w:rsidR="000C1E93" w:rsidRDefault="009B7CCC">
            <w:pPr>
              <w:pStyle w:val="TableParagraph"/>
              <w:spacing w:line="243" w:lineRule="exact"/>
              <w:ind w:left="108"/>
              <w:rPr>
                <w:sz w:val="20"/>
              </w:rPr>
            </w:pPr>
            <w:r>
              <w:rPr>
                <w:sz w:val="20"/>
              </w:rPr>
              <w:t>60</w:t>
            </w:r>
          </w:p>
        </w:tc>
        <w:tc>
          <w:tcPr>
            <w:tcW w:w="2204" w:type="dxa"/>
            <w:tcBorders>
              <w:bottom w:val="single" w:sz="8" w:space="0" w:color="000000" w:themeColor="text1"/>
            </w:tcBorders>
          </w:tcPr>
          <w:p w14:paraId="0A7DDCB6" w14:textId="77777777" w:rsidR="000C1E93" w:rsidRDefault="009B7CCC">
            <w:pPr>
              <w:pStyle w:val="TableParagraph"/>
              <w:ind w:left="108" w:right="304"/>
              <w:rPr>
                <w:sz w:val="20"/>
              </w:rPr>
            </w:pPr>
            <w:proofErr w:type="gramStart"/>
            <w:r>
              <w:rPr>
                <w:b/>
                <w:sz w:val="20"/>
              </w:rPr>
              <w:t>Distinction :</w:t>
            </w:r>
            <w:proofErr w:type="gramEnd"/>
            <w:r>
              <w:rPr>
                <w:b/>
                <w:sz w:val="20"/>
              </w:rPr>
              <w:t xml:space="preserve"> </w:t>
            </w:r>
            <w:r>
              <w:rPr>
                <w:sz w:val="20"/>
              </w:rPr>
              <w:t xml:space="preserve">CPA ≥ 70 </w:t>
            </w:r>
            <w:r>
              <w:rPr>
                <w:b/>
                <w:sz w:val="20"/>
              </w:rPr>
              <w:t xml:space="preserve">Pass: </w:t>
            </w:r>
            <w:r>
              <w:rPr>
                <w:sz w:val="20"/>
              </w:rPr>
              <w:t xml:space="preserve">40 ≤ CPA ≤ 69 </w:t>
            </w:r>
            <w:r>
              <w:rPr>
                <w:b/>
                <w:sz w:val="20"/>
              </w:rPr>
              <w:t xml:space="preserve">No Award: </w:t>
            </w:r>
            <w:r>
              <w:rPr>
                <w:sz w:val="20"/>
              </w:rPr>
              <w:t>CPA &lt; 40</w:t>
            </w:r>
          </w:p>
        </w:tc>
        <w:tc>
          <w:tcPr>
            <w:tcW w:w="116" w:type="dxa"/>
            <w:tcBorders>
              <w:top w:val="nil"/>
            </w:tcBorders>
          </w:tcPr>
          <w:p w14:paraId="5C71F136" w14:textId="77777777" w:rsidR="000C1E93" w:rsidRDefault="000C1E93">
            <w:pPr>
              <w:pStyle w:val="TableParagraph"/>
              <w:ind w:left="0"/>
              <w:rPr>
                <w:rFonts w:ascii="Times New Roman"/>
                <w:sz w:val="20"/>
              </w:rPr>
            </w:pPr>
          </w:p>
        </w:tc>
      </w:tr>
    </w:tbl>
    <w:p w14:paraId="62199465" w14:textId="77777777" w:rsidR="000C1E93" w:rsidRDefault="000C1E93">
      <w:pPr>
        <w:pStyle w:val="BodyText"/>
        <w:rPr>
          <w:sz w:val="20"/>
        </w:rPr>
      </w:pPr>
    </w:p>
    <w:p w14:paraId="0DA123B1" w14:textId="77777777" w:rsidR="000C1E93" w:rsidRDefault="000C1E93">
      <w:pPr>
        <w:pStyle w:val="BodyText"/>
        <w:spacing w:before="11"/>
        <w:rPr>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0C1E93" w14:paraId="23307410" w14:textId="77777777">
        <w:trPr>
          <w:trHeight w:val="268"/>
        </w:trPr>
        <w:tc>
          <w:tcPr>
            <w:tcW w:w="9352" w:type="dxa"/>
            <w:shd w:val="clear" w:color="auto" w:fill="F1F1F1"/>
          </w:tcPr>
          <w:p w14:paraId="1C32F631" w14:textId="77777777" w:rsidR="000C1E93" w:rsidRDefault="009B7CCC">
            <w:pPr>
              <w:pStyle w:val="TableParagraph"/>
              <w:spacing w:line="248" w:lineRule="exact"/>
              <w:ind w:left="467"/>
              <w:rPr>
                <w:b/>
              </w:rPr>
            </w:pPr>
            <w:r>
              <w:rPr>
                <w:b/>
              </w:rPr>
              <w:t>11. STUDENT SUPPORT</w:t>
            </w:r>
          </w:p>
        </w:tc>
      </w:tr>
      <w:tr w:rsidR="000C1E93" w14:paraId="7FE08811" w14:textId="77777777" w:rsidTr="00E76ADF">
        <w:trPr>
          <w:trHeight w:val="548"/>
        </w:trPr>
        <w:tc>
          <w:tcPr>
            <w:tcW w:w="9352" w:type="dxa"/>
          </w:tcPr>
          <w:p w14:paraId="11CB6DAB" w14:textId="1F38E7DD" w:rsidR="000C1E93" w:rsidRPr="0040519D" w:rsidRDefault="009B7CCC" w:rsidP="0040519D">
            <w:pPr>
              <w:pStyle w:val="TableParagraph"/>
              <w:spacing w:line="266" w:lineRule="exact"/>
            </w:pPr>
            <w:r w:rsidRPr="0040519D">
              <w:t>List student support available through</w:t>
            </w:r>
            <w:r w:rsidR="0040519D" w:rsidRPr="0040519D">
              <w:t xml:space="preserve"> website.</w:t>
            </w:r>
          </w:p>
        </w:tc>
      </w:tr>
    </w:tbl>
    <w:p w14:paraId="4C4CEA3D" w14:textId="77777777" w:rsidR="000C1E93" w:rsidRDefault="000C1E93">
      <w:pPr>
        <w:spacing w:line="252" w:lineRule="exact"/>
        <w:sectPr w:rsidR="000C1E93">
          <w:pgSz w:w="12240" w:h="15840"/>
          <w:pgMar w:top="1440" w:right="1320" w:bottom="1120" w:left="1340" w:header="0" w:footer="935"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0C1E93" w14:paraId="04A105E9" w14:textId="77777777">
        <w:trPr>
          <w:trHeight w:val="268"/>
        </w:trPr>
        <w:tc>
          <w:tcPr>
            <w:tcW w:w="9352" w:type="dxa"/>
            <w:shd w:val="clear" w:color="auto" w:fill="F1F1F1"/>
          </w:tcPr>
          <w:p w14:paraId="18AB0C3D" w14:textId="6D287B97" w:rsidR="000C1E93" w:rsidRDefault="00E76ADF">
            <w:pPr>
              <w:pStyle w:val="TableParagraph"/>
              <w:spacing w:line="249" w:lineRule="exact"/>
              <w:ind w:left="467"/>
              <w:rPr>
                <w:b/>
              </w:rPr>
            </w:pPr>
            <w:r>
              <w:rPr>
                <w:b/>
              </w:rPr>
              <w:lastRenderedPageBreak/>
              <w:t>12. Have Y</w:t>
            </w:r>
            <w:r w:rsidR="009B7CCC">
              <w:rPr>
                <w:b/>
              </w:rPr>
              <w:t>ou</w:t>
            </w:r>
            <w:r>
              <w:rPr>
                <w:b/>
              </w:rPr>
              <w:t>r S</w:t>
            </w:r>
            <w:r w:rsidR="009B7CCC">
              <w:rPr>
                <w:b/>
              </w:rPr>
              <w:t>ay</w:t>
            </w:r>
          </w:p>
        </w:tc>
      </w:tr>
      <w:tr w:rsidR="000C1E93" w14:paraId="3BD68F9E" w14:textId="77777777">
        <w:trPr>
          <w:trHeight w:val="4380"/>
        </w:trPr>
        <w:tc>
          <w:tcPr>
            <w:tcW w:w="9352" w:type="dxa"/>
          </w:tcPr>
          <w:p w14:paraId="65589382" w14:textId="77777777" w:rsidR="000C1E93" w:rsidRDefault="009B7CCC">
            <w:pPr>
              <w:pStyle w:val="TableParagraph"/>
              <w:ind w:right="101"/>
            </w:pPr>
            <w:r>
              <w:t>Open University values student feedback and students will be given opportunities to have their say on their learning experience in the following way:</w:t>
            </w:r>
          </w:p>
          <w:p w14:paraId="50895670" w14:textId="77777777" w:rsidR="000C1E93" w:rsidRDefault="000C1E93">
            <w:pPr>
              <w:pStyle w:val="TableParagraph"/>
              <w:spacing w:before="9"/>
              <w:ind w:left="0"/>
              <w:rPr>
                <w:sz w:val="21"/>
              </w:rPr>
            </w:pPr>
          </w:p>
          <w:p w14:paraId="142B8336" w14:textId="23169A9A" w:rsidR="000C1E93" w:rsidRDefault="009B7CCC">
            <w:pPr>
              <w:pStyle w:val="TableParagraph"/>
              <w:numPr>
                <w:ilvl w:val="0"/>
                <w:numId w:val="1"/>
              </w:numPr>
              <w:tabs>
                <w:tab w:val="left" w:pos="827"/>
                <w:tab w:val="left" w:pos="828"/>
              </w:tabs>
              <w:spacing w:before="1"/>
              <w:ind w:hanging="361"/>
            </w:pPr>
            <w:r>
              <w:t xml:space="preserve">Student </w:t>
            </w:r>
            <w:proofErr w:type="spellStart"/>
            <w:r>
              <w:t>programme</w:t>
            </w:r>
            <w:proofErr w:type="spellEnd"/>
            <w:r>
              <w:t xml:space="preserve"> and module evaluation</w:t>
            </w:r>
            <w:r>
              <w:rPr>
                <w:spacing w:val="-4"/>
              </w:rPr>
              <w:t xml:space="preserve"> </w:t>
            </w:r>
            <w:r w:rsidR="000C337C">
              <w:t>surveys</w:t>
            </w:r>
          </w:p>
          <w:p w14:paraId="09153FC0" w14:textId="2CBA5B14" w:rsidR="000C1E93" w:rsidRDefault="009B7CCC">
            <w:pPr>
              <w:pStyle w:val="TableParagraph"/>
              <w:numPr>
                <w:ilvl w:val="0"/>
                <w:numId w:val="1"/>
              </w:numPr>
              <w:tabs>
                <w:tab w:val="left" w:pos="827"/>
                <w:tab w:val="left" w:pos="828"/>
              </w:tabs>
              <w:spacing w:before="2" w:line="237" w:lineRule="auto"/>
              <w:ind w:right="355"/>
            </w:pPr>
            <w:r>
              <w:t>Acting as student representative and participate in a range of committees such as the staff- student consultative</w:t>
            </w:r>
            <w:r>
              <w:rPr>
                <w:spacing w:val="-3"/>
              </w:rPr>
              <w:t xml:space="preserve"> </w:t>
            </w:r>
            <w:r w:rsidR="000C337C">
              <w:t>committee</w:t>
            </w:r>
          </w:p>
          <w:p w14:paraId="4CB55F76" w14:textId="77777777" w:rsidR="000C1E93" w:rsidRDefault="009B7CCC">
            <w:pPr>
              <w:pStyle w:val="TableParagraph"/>
              <w:numPr>
                <w:ilvl w:val="0"/>
                <w:numId w:val="1"/>
              </w:numPr>
              <w:tabs>
                <w:tab w:val="left" w:pos="827"/>
                <w:tab w:val="left" w:pos="828"/>
              </w:tabs>
              <w:spacing w:before="2"/>
              <w:ind w:hanging="361"/>
            </w:pPr>
            <w:r>
              <w:t xml:space="preserve">Participate in </w:t>
            </w:r>
            <w:proofErr w:type="spellStart"/>
            <w:r>
              <w:t>programme</w:t>
            </w:r>
            <w:proofErr w:type="spellEnd"/>
            <w:r>
              <w:t xml:space="preserve"> validation</w:t>
            </w:r>
            <w:r>
              <w:rPr>
                <w:spacing w:val="-1"/>
              </w:rPr>
              <w:t xml:space="preserve"> </w:t>
            </w:r>
            <w:r>
              <w:t>processes.</w:t>
            </w:r>
          </w:p>
          <w:p w14:paraId="38C1F859" w14:textId="77777777" w:rsidR="000C1E93" w:rsidRDefault="000C1E93">
            <w:pPr>
              <w:pStyle w:val="TableParagraph"/>
              <w:ind w:left="0"/>
            </w:pPr>
          </w:p>
          <w:p w14:paraId="0FBF338D" w14:textId="31BF67D7" w:rsidR="000C1E93" w:rsidRDefault="009B7CCC">
            <w:pPr>
              <w:pStyle w:val="TableParagraph"/>
            </w:pPr>
            <w:r>
              <w:t>The University will respond to student feedback</w:t>
            </w:r>
            <w:r w:rsidR="000C337C">
              <w:t xml:space="preserve"> through the following channels</w:t>
            </w:r>
          </w:p>
          <w:p w14:paraId="0C8FE7CE" w14:textId="77777777" w:rsidR="000C1E93" w:rsidRDefault="000C1E93">
            <w:pPr>
              <w:pStyle w:val="TableParagraph"/>
              <w:spacing w:before="1"/>
              <w:ind w:left="0"/>
            </w:pPr>
          </w:p>
          <w:p w14:paraId="6048C124" w14:textId="77777777" w:rsidR="000C1E93" w:rsidRDefault="009B7CCC">
            <w:pPr>
              <w:pStyle w:val="TableParagraph"/>
              <w:numPr>
                <w:ilvl w:val="0"/>
                <w:numId w:val="1"/>
              </w:numPr>
              <w:tabs>
                <w:tab w:val="left" w:pos="880"/>
                <w:tab w:val="left" w:pos="881"/>
              </w:tabs>
              <w:ind w:left="880" w:right="309"/>
            </w:pPr>
            <w:r>
              <w:t>Response and action taken following the module evaluation survey will be posted on the e- platform;</w:t>
            </w:r>
          </w:p>
          <w:p w14:paraId="737C1FB2" w14:textId="77777777" w:rsidR="000C1E93" w:rsidRDefault="009B7CCC">
            <w:pPr>
              <w:pStyle w:val="TableParagraph"/>
              <w:numPr>
                <w:ilvl w:val="0"/>
                <w:numId w:val="1"/>
              </w:numPr>
              <w:tabs>
                <w:tab w:val="left" w:pos="880"/>
                <w:tab w:val="left" w:pos="881"/>
              </w:tabs>
              <w:spacing w:before="2" w:line="279" w:lineRule="exact"/>
              <w:ind w:left="880" w:hanging="361"/>
            </w:pPr>
            <w:r>
              <w:t>Action from minutes will be monitored by the chair of the relevant</w:t>
            </w:r>
            <w:r>
              <w:rPr>
                <w:spacing w:val="-24"/>
              </w:rPr>
              <w:t xml:space="preserve"> </w:t>
            </w:r>
            <w:r>
              <w:t>committees;</w:t>
            </w:r>
          </w:p>
          <w:p w14:paraId="78280A10" w14:textId="77777777" w:rsidR="000C1E93" w:rsidRDefault="009B7CCC">
            <w:pPr>
              <w:pStyle w:val="TableParagraph"/>
              <w:numPr>
                <w:ilvl w:val="0"/>
                <w:numId w:val="1"/>
              </w:numPr>
              <w:tabs>
                <w:tab w:val="left" w:pos="880"/>
                <w:tab w:val="left" w:pos="881"/>
              </w:tabs>
              <w:spacing w:line="279" w:lineRule="exact"/>
              <w:ind w:left="880" w:hanging="361"/>
            </w:pPr>
            <w:r>
              <w:t xml:space="preserve">Annual </w:t>
            </w:r>
            <w:proofErr w:type="spellStart"/>
            <w:r>
              <w:t>programme</w:t>
            </w:r>
            <w:proofErr w:type="spellEnd"/>
            <w:r>
              <w:t xml:space="preserve"> monitoring process will </w:t>
            </w:r>
            <w:proofErr w:type="gramStart"/>
            <w:r>
              <w:t>take into account</w:t>
            </w:r>
            <w:proofErr w:type="gramEnd"/>
            <w:r>
              <w:t xml:space="preserve"> student</w:t>
            </w:r>
            <w:r>
              <w:rPr>
                <w:spacing w:val="-24"/>
              </w:rPr>
              <w:t xml:space="preserve"> </w:t>
            </w:r>
            <w:r>
              <w:t>feedback;</w:t>
            </w:r>
          </w:p>
          <w:p w14:paraId="55025D0E" w14:textId="77777777" w:rsidR="000C1E93" w:rsidRDefault="009B7CCC">
            <w:pPr>
              <w:pStyle w:val="TableParagraph"/>
              <w:numPr>
                <w:ilvl w:val="0"/>
                <w:numId w:val="1"/>
              </w:numPr>
              <w:tabs>
                <w:tab w:val="left" w:pos="880"/>
                <w:tab w:val="left" w:pos="881"/>
              </w:tabs>
              <w:ind w:left="880" w:hanging="361"/>
            </w:pPr>
            <w:proofErr w:type="spellStart"/>
            <w:r>
              <w:t>Programme</w:t>
            </w:r>
            <w:proofErr w:type="spellEnd"/>
            <w:r>
              <w:t xml:space="preserve"> review process (every five</w:t>
            </w:r>
            <w:r>
              <w:rPr>
                <w:spacing w:val="-8"/>
              </w:rPr>
              <w:t xml:space="preserve"> </w:t>
            </w:r>
            <w:r>
              <w:t>years).</w:t>
            </w:r>
          </w:p>
        </w:tc>
      </w:tr>
    </w:tbl>
    <w:p w14:paraId="41004F19" w14:textId="77777777" w:rsidR="000C1E93" w:rsidRDefault="000C1E93">
      <w:pPr>
        <w:pStyle w:val="BodyText"/>
        <w:spacing w:before="11"/>
        <w:rPr>
          <w:sz w:val="18"/>
        </w:rPr>
      </w:pPr>
    </w:p>
    <w:sectPr w:rsidR="000C1E93" w:rsidSect="00D35AAA">
      <w:footerReference w:type="default" r:id="rId8"/>
      <w:pgSz w:w="12240" w:h="15840"/>
      <w:pgMar w:top="2260" w:right="1120" w:bottom="2260" w:left="1140" w:header="0" w:footer="93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7020F" w14:textId="77777777" w:rsidR="0030455A" w:rsidRDefault="0030455A">
      <w:r>
        <w:separator/>
      </w:r>
    </w:p>
  </w:endnote>
  <w:endnote w:type="continuationSeparator" w:id="0">
    <w:p w14:paraId="3D9AC146" w14:textId="77777777" w:rsidR="0030455A" w:rsidRDefault="0030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8821A" w14:textId="49F04B95" w:rsidR="00E41959" w:rsidRDefault="00E41959">
    <w:pPr>
      <w:pStyle w:val="BodyText"/>
      <w:spacing w:line="14" w:lineRule="auto"/>
      <w:rPr>
        <w:sz w:val="20"/>
      </w:rPr>
    </w:pPr>
    <w:r>
      <w:rPr>
        <w:noProof/>
        <w:lang w:val="en-GB" w:eastAsia="en-GB"/>
      </w:rPr>
      <mc:AlternateContent>
        <mc:Choice Requires="wps">
          <w:drawing>
            <wp:anchor distT="0" distB="0" distL="114300" distR="114300" simplePos="0" relativeHeight="486808576" behindDoc="1" locked="0" layoutInCell="1" allowOverlap="1" wp14:anchorId="7D4F0169" wp14:editId="75293C04">
              <wp:simplePos x="0" y="0"/>
              <wp:positionH relativeFrom="page">
                <wp:posOffset>3776980</wp:posOffset>
              </wp:positionH>
              <wp:positionV relativeFrom="page">
                <wp:posOffset>9274175</wp:posOffset>
              </wp:positionV>
              <wp:extent cx="2197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BD036" w14:textId="5CCA1AAD" w:rsidR="00E41959" w:rsidRDefault="00E41959">
                          <w:pPr>
                            <w:pStyle w:val="BodyText"/>
                            <w:spacing w:line="245" w:lineRule="exact"/>
                            <w:ind w:left="60"/>
                          </w:pPr>
                          <w:r>
                            <w:fldChar w:fldCharType="begin"/>
                          </w:r>
                          <w:r>
                            <w:instrText xml:space="preserve"> PAGE </w:instrText>
                          </w:r>
                          <w:r>
                            <w:fldChar w:fldCharType="separate"/>
                          </w:r>
                          <w:r>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F0169" id="_x0000_t202" coordsize="21600,21600" o:spt="202" path="m,l,21600r21600,l21600,xe">
              <v:stroke joinstyle="miter"/>
              <v:path gradientshapeok="t" o:connecttype="rect"/>
            </v:shapetype>
            <v:shape id="Text Box 2" o:spid="_x0000_s1026" type="#_x0000_t202" style="position:absolute;margin-left:297.4pt;margin-top:730.25pt;width:17.3pt;height:13.05pt;z-index:-165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LB3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" filled="f" stroked="f">
              <v:textbox inset="0,0,0,0">
                <w:txbxContent>
                  <w:p w14:paraId="39BBD036" w14:textId="5CCA1AAD" w:rsidR="00E41959" w:rsidRDefault="00E41959">
                    <w:pPr>
                      <w:pStyle w:val="BodyText"/>
                      <w:spacing w:line="245" w:lineRule="exact"/>
                      <w:ind w:left="60"/>
                    </w:pPr>
                    <w:r>
                      <w:fldChar w:fldCharType="begin"/>
                    </w:r>
                    <w:r>
                      <w:instrText xml:space="preserve"> PAGE </w:instrText>
                    </w:r>
                    <w:r>
                      <w:fldChar w:fldCharType="separate"/>
                    </w:r>
                    <w:r>
                      <w:rPr>
                        <w:noProof/>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7E36C" w14:textId="337B4EB0" w:rsidR="00E41959" w:rsidRDefault="00E41959">
    <w:pPr>
      <w:pStyle w:val="BodyText"/>
      <w:spacing w:line="14" w:lineRule="auto"/>
      <w:rPr>
        <w:sz w:val="20"/>
      </w:rPr>
    </w:pPr>
    <w:r>
      <w:rPr>
        <w:noProof/>
        <w:lang w:val="en-GB" w:eastAsia="en-GB"/>
      </w:rPr>
      <mc:AlternateContent>
        <mc:Choice Requires="wps">
          <w:drawing>
            <wp:anchor distT="0" distB="0" distL="114300" distR="114300" simplePos="0" relativeHeight="486809088" behindDoc="1" locked="0" layoutInCell="1" allowOverlap="1" wp14:anchorId="64564D67" wp14:editId="37DCFA4E">
              <wp:simplePos x="0" y="0"/>
              <wp:positionH relativeFrom="page">
                <wp:posOffset>4945380</wp:posOffset>
              </wp:positionH>
              <wp:positionV relativeFrom="page">
                <wp:posOffset>6988175</wp:posOffset>
              </wp:positionV>
              <wp:extent cx="1689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DA4F4" w14:textId="77777777" w:rsidR="00E41959" w:rsidRDefault="00E41959">
                          <w:pPr>
                            <w:pStyle w:val="BodyText"/>
                            <w:spacing w:line="245" w:lineRule="exact"/>
                            <w:ind w:left="20"/>
                          </w:pPr>
                          <w: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4D67" id="_x0000_t202" coordsize="21600,21600" o:spt="202" path="m,l,21600r21600,l21600,xe">
              <v:stroke joinstyle="miter"/>
              <v:path gradientshapeok="t" o:connecttype="rect"/>
            </v:shapetype>
            <v:shape id="Text Box 1" o:spid="_x0000_s1027" type="#_x0000_t202" style="position:absolute;margin-left:389.4pt;margin-top:550.25pt;width:13.3pt;height:13.05pt;z-index:-165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WvrAIAAK8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" filled="f" stroked="f">
              <v:textbox inset="0,0,0,0">
                <w:txbxContent>
                  <w:p w14:paraId="735DA4F4" w14:textId="77777777" w:rsidR="00E41959" w:rsidRDefault="00E41959">
                    <w:pPr>
                      <w:pStyle w:val="BodyText"/>
                      <w:spacing w:line="245" w:lineRule="exact"/>
                      <w:ind w:left="20"/>
                    </w:pPr>
                    <w: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47E73" w14:textId="77777777" w:rsidR="0030455A" w:rsidRDefault="0030455A">
      <w:r>
        <w:separator/>
      </w:r>
    </w:p>
  </w:footnote>
  <w:footnote w:type="continuationSeparator" w:id="0">
    <w:p w14:paraId="7232C7A8" w14:textId="77777777" w:rsidR="0030455A" w:rsidRDefault="00304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16E6"/>
    <w:multiLevelType w:val="hybridMultilevel"/>
    <w:tmpl w:val="41C2FD74"/>
    <w:lvl w:ilvl="0" w:tplc="E7368972">
      <w:numFmt w:val="bullet"/>
      <w:lvlText w:val=""/>
      <w:lvlJc w:val="left"/>
      <w:pPr>
        <w:ind w:left="827" w:hanging="360"/>
      </w:pPr>
      <w:rPr>
        <w:rFonts w:ascii="Symbol" w:eastAsia="Symbol" w:hAnsi="Symbol" w:cs="Symbol" w:hint="default"/>
        <w:w w:val="100"/>
        <w:sz w:val="22"/>
        <w:szCs w:val="22"/>
        <w:lang w:val="en-US" w:eastAsia="en-US" w:bidi="ar-SA"/>
      </w:rPr>
    </w:lvl>
    <w:lvl w:ilvl="1" w:tplc="3F06410C">
      <w:numFmt w:val="bullet"/>
      <w:lvlText w:val="•"/>
      <w:lvlJc w:val="left"/>
      <w:pPr>
        <w:ind w:left="1672" w:hanging="360"/>
      </w:pPr>
      <w:rPr>
        <w:rFonts w:hint="default"/>
        <w:lang w:val="en-US" w:eastAsia="en-US" w:bidi="ar-SA"/>
      </w:rPr>
    </w:lvl>
    <w:lvl w:ilvl="2" w:tplc="DB8C096C">
      <w:numFmt w:val="bullet"/>
      <w:lvlText w:val="•"/>
      <w:lvlJc w:val="left"/>
      <w:pPr>
        <w:ind w:left="2524" w:hanging="360"/>
      </w:pPr>
      <w:rPr>
        <w:rFonts w:hint="default"/>
        <w:lang w:val="en-US" w:eastAsia="en-US" w:bidi="ar-SA"/>
      </w:rPr>
    </w:lvl>
    <w:lvl w:ilvl="3" w:tplc="D6DAE85C">
      <w:numFmt w:val="bullet"/>
      <w:lvlText w:val="•"/>
      <w:lvlJc w:val="left"/>
      <w:pPr>
        <w:ind w:left="3376" w:hanging="360"/>
      </w:pPr>
      <w:rPr>
        <w:rFonts w:hint="default"/>
        <w:lang w:val="en-US" w:eastAsia="en-US" w:bidi="ar-SA"/>
      </w:rPr>
    </w:lvl>
    <w:lvl w:ilvl="4" w:tplc="A740F14E">
      <w:numFmt w:val="bullet"/>
      <w:lvlText w:val="•"/>
      <w:lvlJc w:val="left"/>
      <w:pPr>
        <w:ind w:left="4228" w:hanging="360"/>
      </w:pPr>
      <w:rPr>
        <w:rFonts w:hint="default"/>
        <w:lang w:val="en-US" w:eastAsia="en-US" w:bidi="ar-SA"/>
      </w:rPr>
    </w:lvl>
    <w:lvl w:ilvl="5" w:tplc="FB56CA76">
      <w:numFmt w:val="bullet"/>
      <w:lvlText w:val="•"/>
      <w:lvlJc w:val="left"/>
      <w:pPr>
        <w:ind w:left="5081" w:hanging="360"/>
      </w:pPr>
      <w:rPr>
        <w:rFonts w:hint="default"/>
        <w:lang w:val="en-US" w:eastAsia="en-US" w:bidi="ar-SA"/>
      </w:rPr>
    </w:lvl>
    <w:lvl w:ilvl="6" w:tplc="C376FDFC">
      <w:numFmt w:val="bullet"/>
      <w:lvlText w:val="•"/>
      <w:lvlJc w:val="left"/>
      <w:pPr>
        <w:ind w:left="5933" w:hanging="360"/>
      </w:pPr>
      <w:rPr>
        <w:rFonts w:hint="default"/>
        <w:lang w:val="en-US" w:eastAsia="en-US" w:bidi="ar-SA"/>
      </w:rPr>
    </w:lvl>
    <w:lvl w:ilvl="7" w:tplc="4D763814">
      <w:numFmt w:val="bullet"/>
      <w:lvlText w:val="•"/>
      <w:lvlJc w:val="left"/>
      <w:pPr>
        <w:ind w:left="6785" w:hanging="360"/>
      </w:pPr>
      <w:rPr>
        <w:rFonts w:hint="default"/>
        <w:lang w:val="en-US" w:eastAsia="en-US" w:bidi="ar-SA"/>
      </w:rPr>
    </w:lvl>
    <w:lvl w:ilvl="8" w:tplc="B5E0EDDA">
      <w:numFmt w:val="bullet"/>
      <w:lvlText w:val="•"/>
      <w:lvlJc w:val="left"/>
      <w:pPr>
        <w:ind w:left="7637" w:hanging="360"/>
      </w:pPr>
      <w:rPr>
        <w:rFonts w:hint="default"/>
        <w:lang w:val="en-US" w:eastAsia="en-US" w:bidi="ar-SA"/>
      </w:rPr>
    </w:lvl>
  </w:abstractNum>
  <w:abstractNum w:abstractNumId="1" w15:restartNumberingAfterBreak="0">
    <w:nsid w:val="10217474"/>
    <w:multiLevelType w:val="hybridMultilevel"/>
    <w:tmpl w:val="AC8E4EBA"/>
    <w:lvl w:ilvl="0" w:tplc="95CAF906">
      <w:numFmt w:val="bullet"/>
      <w:lvlText w:val="-"/>
      <w:lvlJc w:val="left"/>
      <w:pPr>
        <w:ind w:left="826" w:hanging="361"/>
      </w:pPr>
      <w:rPr>
        <w:rFonts w:ascii="Carlito" w:eastAsia="Carlito" w:hAnsi="Carlito" w:cs="Carlito" w:hint="default"/>
        <w:w w:val="100"/>
        <w:sz w:val="22"/>
        <w:szCs w:val="22"/>
        <w:lang w:val="en-US" w:eastAsia="en-US" w:bidi="ar-SA"/>
      </w:rPr>
    </w:lvl>
    <w:lvl w:ilvl="1" w:tplc="F62EF992">
      <w:numFmt w:val="bullet"/>
      <w:lvlText w:val="•"/>
      <w:lvlJc w:val="left"/>
      <w:pPr>
        <w:ind w:left="1501" w:hanging="361"/>
      </w:pPr>
      <w:rPr>
        <w:rFonts w:hint="default"/>
        <w:lang w:val="en-US" w:eastAsia="en-US" w:bidi="ar-SA"/>
      </w:rPr>
    </w:lvl>
    <w:lvl w:ilvl="2" w:tplc="1AF80D5E">
      <w:numFmt w:val="bullet"/>
      <w:lvlText w:val="•"/>
      <w:lvlJc w:val="left"/>
      <w:pPr>
        <w:ind w:left="2183" w:hanging="361"/>
      </w:pPr>
      <w:rPr>
        <w:rFonts w:hint="default"/>
        <w:lang w:val="en-US" w:eastAsia="en-US" w:bidi="ar-SA"/>
      </w:rPr>
    </w:lvl>
    <w:lvl w:ilvl="3" w:tplc="360486A8">
      <w:numFmt w:val="bullet"/>
      <w:lvlText w:val="•"/>
      <w:lvlJc w:val="left"/>
      <w:pPr>
        <w:ind w:left="2864" w:hanging="361"/>
      </w:pPr>
      <w:rPr>
        <w:rFonts w:hint="default"/>
        <w:lang w:val="en-US" w:eastAsia="en-US" w:bidi="ar-SA"/>
      </w:rPr>
    </w:lvl>
    <w:lvl w:ilvl="4" w:tplc="8500B7B0">
      <w:numFmt w:val="bullet"/>
      <w:lvlText w:val="•"/>
      <w:lvlJc w:val="left"/>
      <w:pPr>
        <w:ind w:left="3546" w:hanging="361"/>
      </w:pPr>
      <w:rPr>
        <w:rFonts w:hint="default"/>
        <w:lang w:val="en-US" w:eastAsia="en-US" w:bidi="ar-SA"/>
      </w:rPr>
    </w:lvl>
    <w:lvl w:ilvl="5" w:tplc="69E60472">
      <w:numFmt w:val="bullet"/>
      <w:lvlText w:val="•"/>
      <w:lvlJc w:val="left"/>
      <w:pPr>
        <w:ind w:left="4227" w:hanging="361"/>
      </w:pPr>
      <w:rPr>
        <w:rFonts w:hint="default"/>
        <w:lang w:val="en-US" w:eastAsia="en-US" w:bidi="ar-SA"/>
      </w:rPr>
    </w:lvl>
    <w:lvl w:ilvl="6" w:tplc="F126E64C">
      <w:numFmt w:val="bullet"/>
      <w:lvlText w:val="•"/>
      <w:lvlJc w:val="left"/>
      <w:pPr>
        <w:ind w:left="4909" w:hanging="361"/>
      </w:pPr>
      <w:rPr>
        <w:rFonts w:hint="default"/>
        <w:lang w:val="en-US" w:eastAsia="en-US" w:bidi="ar-SA"/>
      </w:rPr>
    </w:lvl>
    <w:lvl w:ilvl="7" w:tplc="82E88554">
      <w:numFmt w:val="bullet"/>
      <w:lvlText w:val="•"/>
      <w:lvlJc w:val="left"/>
      <w:pPr>
        <w:ind w:left="5590" w:hanging="361"/>
      </w:pPr>
      <w:rPr>
        <w:rFonts w:hint="default"/>
        <w:lang w:val="en-US" w:eastAsia="en-US" w:bidi="ar-SA"/>
      </w:rPr>
    </w:lvl>
    <w:lvl w:ilvl="8" w:tplc="6A3E5722">
      <w:numFmt w:val="bullet"/>
      <w:lvlText w:val="•"/>
      <w:lvlJc w:val="left"/>
      <w:pPr>
        <w:ind w:left="6272" w:hanging="361"/>
      </w:pPr>
      <w:rPr>
        <w:rFonts w:hint="default"/>
        <w:lang w:val="en-US" w:eastAsia="en-US" w:bidi="ar-SA"/>
      </w:rPr>
    </w:lvl>
  </w:abstractNum>
  <w:abstractNum w:abstractNumId="2" w15:restartNumberingAfterBreak="0">
    <w:nsid w:val="1C0816D8"/>
    <w:multiLevelType w:val="hybridMultilevel"/>
    <w:tmpl w:val="39B42D34"/>
    <w:lvl w:ilvl="0" w:tplc="A7D8B468">
      <w:start w:val="1"/>
      <w:numFmt w:val="lowerLetter"/>
      <w:lvlText w:val="%1)"/>
      <w:lvlJc w:val="left"/>
      <w:pPr>
        <w:ind w:left="933" w:hanging="360"/>
        <w:jc w:val="left"/>
      </w:pPr>
      <w:rPr>
        <w:rFonts w:ascii="Carlito" w:eastAsia="Carlito" w:hAnsi="Carlito" w:cs="Carlito" w:hint="default"/>
        <w:spacing w:val="-1"/>
        <w:w w:val="100"/>
        <w:sz w:val="22"/>
        <w:szCs w:val="22"/>
        <w:lang w:val="en-US" w:eastAsia="en-US" w:bidi="ar-SA"/>
      </w:rPr>
    </w:lvl>
    <w:lvl w:ilvl="1" w:tplc="A808B60E">
      <w:numFmt w:val="bullet"/>
      <w:lvlText w:val="•"/>
      <w:lvlJc w:val="left"/>
      <w:pPr>
        <w:ind w:left="1804" w:hanging="360"/>
      </w:pPr>
      <w:rPr>
        <w:rFonts w:hint="default"/>
        <w:lang w:val="en-US" w:eastAsia="en-US" w:bidi="ar-SA"/>
      </w:rPr>
    </w:lvl>
    <w:lvl w:ilvl="2" w:tplc="AE98704C">
      <w:numFmt w:val="bullet"/>
      <w:lvlText w:val="•"/>
      <w:lvlJc w:val="left"/>
      <w:pPr>
        <w:ind w:left="2668" w:hanging="360"/>
      </w:pPr>
      <w:rPr>
        <w:rFonts w:hint="default"/>
        <w:lang w:val="en-US" w:eastAsia="en-US" w:bidi="ar-SA"/>
      </w:rPr>
    </w:lvl>
    <w:lvl w:ilvl="3" w:tplc="89A2B76E">
      <w:numFmt w:val="bullet"/>
      <w:lvlText w:val="•"/>
      <w:lvlJc w:val="left"/>
      <w:pPr>
        <w:ind w:left="3532" w:hanging="360"/>
      </w:pPr>
      <w:rPr>
        <w:rFonts w:hint="default"/>
        <w:lang w:val="en-US" w:eastAsia="en-US" w:bidi="ar-SA"/>
      </w:rPr>
    </w:lvl>
    <w:lvl w:ilvl="4" w:tplc="8D102E08">
      <w:numFmt w:val="bullet"/>
      <w:lvlText w:val="•"/>
      <w:lvlJc w:val="left"/>
      <w:pPr>
        <w:ind w:left="4396" w:hanging="360"/>
      </w:pPr>
      <w:rPr>
        <w:rFonts w:hint="default"/>
        <w:lang w:val="en-US" w:eastAsia="en-US" w:bidi="ar-SA"/>
      </w:rPr>
    </w:lvl>
    <w:lvl w:ilvl="5" w:tplc="54E8DC1A">
      <w:numFmt w:val="bullet"/>
      <w:lvlText w:val="•"/>
      <w:lvlJc w:val="left"/>
      <w:pPr>
        <w:ind w:left="5260" w:hanging="360"/>
      </w:pPr>
      <w:rPr>
        <w:rFonts w:hint="default"/>
        <w:lang w:val="en-US" w:eastAsia="en-US" w:bidi="ar-SA"/>
      </w:rPr>
    </w:lvl>
    <w:lvl w:ilvl="6" w:tplc="8CDE82C6">
      <w:numFmt w:val="bullet"/>
      <w:lvlText w:val="•"/>
      <w:lvlJc w:val="left"/>
      <w:pPr>
        <w:ind w:left="6124" w:hanging="360"/>
      </w:pPr>
      <w:rPr>
        <w:rFonts w:hint="default"/>
        <w:lang w:val="en-US" w:eastAsia="en-US" w:bidi="ar-SA"/>
      </w:rPr>
    </w:lvl>
    <w:lvl w:ilvl="7" w:tplc="7354ED04">
      <w:numFmt w:val="bullet"/>
      <w:lvlText w:val="•"/>
      <w:lvlJc w:val="left"/>
      <w:pPr>
        <w:ind w:left="6988" w:hanging="360"/>
      </w:pPr>
      <w:rPr>
        <w:rFonts w:hint="default"/>
        <w:lang w:val="en-US" w:eastAsia="en-US" w:bidi="ar-SA"/>
      </w:rPr>
    </w:lvl>
    <w:lvl w:ilvl="8" w:tplc="582E4F36">
      <w:numFmt w:val="bullet"/>
      <w:lvlText w:val="•"/>
      <w:lvlJc w:val="left"/>
      <w:pPr>
        <w:ind w:left="7852" w:hanging="360"/>
      </w:pPr>
      <w:rPr>
        <w:rFonts w:hint="default"/>
        <w:lang w:val="en-US" w:eastAsia="en-US" w:bidi="ar-SA"/>
      </w:rPr>
    </w:lvl>
  </w:abstractNum>
  <w:abstractNum w:abstractNumId="3" w15:restartNumberingAfterBreak="0">
    <w:nsid w:val="2ADC7C83"/>
    <w:multiLevelType w:val="hybridMultilevel"/>
    <w:tmpl w:val="0E5097D6"/>
    <w:lvl w:ilvl="0" w:tplc="8D660080">
      <w:numFmt w:val="bullet"/>
      <w:lvlText w:val="•"/>
      <w:lvlJc w:val="left"/>
      <w:pPr>
        <w:ind w:left="827" w:hanging="360"/>
      </w:pPr>
      <w:rPr>
        <w:rFonts w:ascii="Carlito" w:eastAsia="Carlito" w:hAnsi="Carlito" w:cs="Carlito" w:hint="default"/>
        <w:w w:val="100"/>
        <w:sz w:val="22"/>
        <w:szCs w:val="22"/>
        <w:lang w:val="en-US" w:eastAsia="en-US" w:bidi="ar-SA"/>
      </w:rPr>
    </w:lvl>
    <w:lvl w:ilvl="1" w:tplc="7892E49A">
      <w:numFmt w:val="bullet"/>
      <w:lvlText w:val="•"/>
      <w:lvlJc w:val="left"/>
      <w:pPr>
        <w:ind w:left="1672" w:hanging="360"/>
      </w:pPr>
      <w:rPr>
        <w:rFonts w:hint="default"/>
        <w:lang w:val="en-US" w:eastAsia="en-US" w:bidi="ar-SA"/>
      </w:rPr>
    </w:lvl>
    <w:lvl w:ilvl="2" w:tplc="9BF20A4C">
      <w:numFmt w:val="bullet"/>
      <w:lvlText w:val="•"/>
      <w:lvlJc w:val="left"/>
      <w:pPr>
        <w:ind w:left="2524" w:hanging="360"/>
      </w:pPr>
      <w:rPr>
        <w:rFonts w:hint="default"/>
        <w:lang w:val="en-US" w:eastAsia="en-US" w:bidi="ar-SA"/>
      </w:rPr>
    </w:lvl>
    <w:lvl w:ilvl="3" w:tplc="56F8F140">
      <w:numFmt w:val="bullet"/>
      <w:lvlText w:val="•"/>
      <w:lvlJc w:val="left"/>
      <w:pPr>
        <w:ind w:left="3376" w:hanging="360"/>
      </w:pPr>
      <w:rPr>
        <w:rFonts w:hint="default"/>
        <w:lang w:val="en-US" w:eastAsia="en-US" w:bidi="ar-SA"/>
      </w:rPr>
    </w:lvl>
    <w:lvl w:ilvl="4" w:tplc="E9F04B3C">
      <w:numFmt w:val="bullet"/>
      <w:lvlText w:val="•"/>
      <w:lvlJc w:val="left"/>
      <w:pPr>
        <w:ind w:left="4228" w:hanging="360"/>
      </w:pPr>
      <w:rPr>
        <w:rFonts w:hint="default"/>
        <w:lang w:val="en-US" w:eastAsia="en-US" w:bidi="ar-SA"/>
      </w:rPr>
    </w:lvl>
    <w:lvl w:ilvl="5" w:tplc="A888012C">
      <w:numFmt w:val="bullet"/>
      <w:lvlText w:val="•"/>
      <w:lvlJc w:val="left"/>
      <w:pPr>
        <w:ind w:left="5081" w:hanging="360"/>
      </w:pPr>
      <w:rPr>
        <w:rFonts w:hint="default"/>
        <w:lang w:val="en-US" w:eastAsia="en-US" w:bidi="ar-SA"/>
      </w:rPr>
    </w:lvl>
    <w:lvl w:ilvl="6" w:tplc="7492A7DE">
      <w:numFmt w:val="bullet"/>
      <w:lvlText w:val="•"/>
      <w:lvlJc w:val="left"/>
      <w:pPr>
        <w:ind w:left="5933" w:hanging="360"/>
      </w:pPr>
      <w:rPr>
        <w:rFonts w:hint="default"/>
        <w:lang w:val="en-US" w:eastAsia="en-US" w:bidi="ar-SA"/>
      </w:rPr>
    </w:lvl>
    <w:lvl w:ilvl="7" w:tplc="5BD687DE">
      <w:numFmt w:val="bullet"/>
      <w:lvlText w:val="•"/>
      <w:lvlJc w:val="left"/>
      <w:pPr>
        <w:ind w:left="6785" w:hanging="360"/>
      </w:pPr>
      <w:rPr>
        <w:rFonts w:hint="default"/>
        <w:lang w:val="en-US" w:eastAsia="en-US" w:bidi="ar-SA"/>
      </w:rPr>
    </w:lvl>
    <w:lvl w:ilvl="8" w:tplc="EAF69910">
      <w:numFmt w:val="bullet"/>
      <w:lvlText w:val="•"/>
      <w:lvlJc w:val="left"/>
      <w:pPr>
        <w:ind w:left="7637" w:hanging="360"/>
      </w:pPr>
      <w:rPr>
        <w:rFonts w:hint="default"/>
        <w:lang w:val="en-US" w:eastAsia="en-US" w:bidi="ar-SA"/>
      </w:rPr>
    </w:lvl>
  </w:abstractNum>
  <w:abstractNum w:abstractNumId="4" w15:restartNumberingAfterBreak="0">
    <w:nsid w:val="3F2114CA"/>
    <w:multiLevelType w:val="hybridMultilevel"/>
    <w:tmpl w:val="8A84610A"/>
    <w:lvl w:ilvl="0" w:tplc="21B69438">
      <w:numFmt w:val="bullet"/>
      <w:lvlText w:val="•"/>
      <w:lvlJc w:val="left"/>
      <w:pPr>
        <w:ind w:left="827" w:hanging="360"/>
      </w:pPr>
      <w:rPr>
        <w:rFonts w:hint="default"/>
        <w:w w:val="100"/>
        <w:lang w:val="en-US" w:eastAsia="en-US" w:bidi="ar-SA"/>
      </w:rPr>
    </w:lvl>
    <w:lvl w:ilvl="1" w:tplc="C5AABD98">
      <w:numFmt w:val="bullet"/>
      <w:lvlText w:val="•"/>
      <w:lvlJc w:val="left"/>
      <w:pPr>
        <w:ind w:left="1672" w:hanging="360"/>
      </w:pPr>
      <w:rPr>
        <w:rFonts w:hint="default"/>
        <w:lang w:val="en-US" w:eastAsia="en-US" w:bidi="ar-SA"/>
      </w:rPr>
    </w:lvl>
    <w:lvl w:ilvl="2" w:tplc="16123208">
      <w:numFmt w:val="bullet"/>
      <w:lvlText w:val="•"/>
      <w:lvlJc w:val="left"/>
      <w:pPr>
        <w:ind w:left="2524" w:hanging="360"/>
      </w:pPr>
      <w:rPr>
        <w:rFonts w:hint="default"/>
        <w:lang w:val="en-US" w:eastAsia="en-US" w:bidi="ar-SA"/>
      </w:rPr>
    </w:lvl>
    <w:lvl w:ilvl="3" w:tplc="BBA68942">
      <w:numFmt w:val="bullet"/>
      <w:lvlText w:val="•"/>
      <w:lvlJc w:val="left"/>
      <w:pPr>
        <w:ind w:left="3376" w:hanging="360"/>
      </w:pPr>
      <w:rPr>
        <w:rFonts w:hint="default"/>
        <w:lang w:val="en-US" w:eastAsia="en-US" w:bidi="ar-SA"/>
      </w:rPr>
    </w:lvl>
    <w:lvl w:ilvl="4" w:tplc="2D42B4C2">
      <w:numFmt w:val="bullet"/>
      <w:lvlText w:val="•"/>
      <w:lvlJc w:val="left"/>
      <w:pPr>
        <w:ind w:left="4228" w:hanging="360"/>
      </w:pPr>
      <w:rPr>
        <w:rFonts w:hint="default"/>
        <w:lang w:val="en-US" w:eastAsia="en-US" w:bidi="ar-SA"/>
      </w:rPr>
    </w:lvl>
    <w:lvl w:ilvl="5" w:tplc="EDCC33EA">
      <w:numFmt w:val="bullet"/>
      <w:lvlText w:val="•"/>
      <w:lvlJc w:val="left"/>
      <w:pPr>
        <w:ind w:left="5081" w:hanging="360"/>
      </w:pPr>
      <w:rPr>
        <w:rFonts w:hint="default"/>
        <w:lang w:val="en-US" w:eastAsia="en-US" w:bidi="ar-SA"/>
      </w:rPr>
    </w:lvl>
    <w:lvl w:ilvl="6" w:tplc="FF7833F2">
      <w:numFmt w:val="bullet"/>
      <w:lvlText w:val="•"/>
      <w:lvlJc w:val="left"/>
      <w:pPr>
        <w:ind w:left="5933" w:hanging="360"/>
      </w:pPr>
      <w:rPr>
        <w:rFonts w:hint="default"/>
        <w:lang w:val="en-US" w:eastAsia="en-US" w:bidi="ar-SA"/>
      </w:rPr>
    </w:lvl>
    <w:lvl w:ilvl="7" w:tplc="317A89D0">
      <w:numFmt w:val="bullet"/>
      <w:lvlText w:val="•"/>
      <w:lvlJc w:val="left"/>
      <w:pPr>
        <w:ind w:left="6785" w:hanging="360"/>
      </w:pPr>
      <w:rPr>
        <w:rFonts w:hint="default"/>
        <w:lang w:val="en-US" w:eastAsia="en-US" w:bidi="ar-SA"/>
      </w:rPr>
    </w:lvl>
    <w:lvl w:ilvl="8" w:tplc="8F063CAA">
      <w:numFmt w:val="bullet"/>
      <w:lvlText w:val="•"/>
      <w:lvlJc w:val="left"/>
      <w:pPr>
        <w:ind w:left="7637" w:hanging="360"/>
      </w:pPr>
      <w:rPr>
        <w:rFonts w:hint="default"/>
        <w:lang w:val="en-US" w:eastAsia="en-US" w:bidi="ar-SA"/>
      </w:rPr>
    </w:lvl>
  </w:abstractNum>
  <w:abstractNum w:abstractNumId="5" w15:restartNumberingAfterBreak="0">
    <w:nsid w:val="46DB7895"/>
    <w:multiLevelType w:val="hybridMultilevel"/>
    <w:tmpl w:val="618A555E"/>
    <w:lvl w:ilvl="0" w:tplc="71CCFBE0">
      <w:numFmt w:val="bullet"/>
      <w:lvlText w:val="-"/>
      <w:lvlJc w:val="left"/>
      <w:pPr>
        <w:ind w:left="225" w:hanging="118"/>
      </w:pPr>
      <w:rPr>
        <w:rFonts w:ascii="Carlito" w:eastAsia="Carlito" w:hAnsi="Carlito" w:cs="Carlito" w:hint="default"/>
        <w:color w:val="FF0000"/>
        <w:w w:val="100"/>
        <w:sz w:val="22"/>
        <w:szCs w:val="22"/>
        <w:lang w:val="en-US" w:eastAsia="en-US" w:bidi="ar-SA"/>
      </w:rPr>
    </w:lvl>
    <w:lvl w:ilvl="1" w:tplc="6868D504">
      <w:numFmt w:val="bullet"/>
      <w:lvlText w:val="•"/>
      <w:lvlJc w:val="left"/>
      <w:pPr>
        <w:ind w:left="1132" w:hanging="118"/>
      </w:pPr>
      <w:rPr>
        <w:rFonts w:hint="default"/>
        <w:lang w:val="en-US" w:eastAsia="en-US" w:bidi="ar-SA"/>
      </w:rPr>
    </w:lvl>
    <w:lvl w:ilvl="2" w:tplc="96CEEE32">
      <w:numFmt w:val="bullet"/>
      <w:lvlText w:val="•"/>
      <w:lvlJc w:val="left"/>
      <w:pPr>
        <w:ind w:left="2044" w:hanging="118"/>
      </w:pPr>
      <w:rPr>
        <w:rFonts w:hint="default"/>
        <w:lang w:val="en-US" w:eastAsia="en-US" w:bidi="ar-SA"/>
      </w:rPr>
    </w:lvl>
    <w:lvl w:ilvl="3" w:tplc="B8D09DC4">
      <w:numFmt w:val="bullet"/>
      <w:lvlText w:val="•"/>
      <w:lvlJc w:val="left"/>
      <w:pPr>
        <w:ind w:left="2956" w:hanging="118"/>
      </w:pPr>
      <w:rPr>
        <w:rFonts w:hint="default"/>
        <w:lang w:val="en-US" w:eastAsia="en-US" w:bidi="ar-SA"/>
      </w:rPr>
    </w:lvl>
    <w:lvl w:ilvl="4" w:tplc="D5F4827E">
      <w:numFmt w:val="bullet"/>
      <w:lvlText w:val="•"/>
      <w:lvlJc w:val="left"/>
      <w:pPr>
        <w:ind w:left="3868" w:hanging="118"/>
      </w:pPr>
      <w:rPr>
        <w:rFonts w:hint="default"/>
        <w:lang w:val="en-US" w:eastAsia="en-US" w:bidi="ar-SA"/>
      </w:rPr>
    </w:lvl>
    <w:lvl w:ilvl="5" w:tplc="99587556">
      <w:numFmt w:val="bullet"/>
      <w:lvlText w:val="•"/>
      <w:lvlJc w:val="left"/>
      <w:pPr>
        <w:ind w:left="4781" w:hanging="118"/>
      </w:pPr>
      <w:rPr>
        <w:rFonts w:hint="default"/>
        <w:lang w:val="en-US" w:eastAsia="en-US" w:bidi="ar-SA"/>
      </w:rPr>
    </w:lvl>
    <w:lvl w:ilvl="6" w:tplc="D098FBD6">
      <w:numFmt w:val="bullet"/>
      <w:lvlText w:val="•"/>
      <w:lvlJc w:val="left"/>
      <w:pPr>
        <w:ind w:left="5693" w:hanging="118"/>
      </w:pPr>
      <w:rPr>
        <w:rFonts w:hint="default"/>
        <w:lang w:val="en-US" w:eastAsia="en-US" w:bidi="ar-SA"/>
      </w:rPr>
    </w:lvl>
    <w:lvl w:ilvl="7" w:tplc="021AE300">
      <w:numFmt w:val="bullet"/>
      <w:lvlText w:val="•"/>
      <w:lvlJc w:val="left"/>
      <w:pPr>
        <w:ind w:left="6605" w:hanging="118"/>
      </w:pPr>
      <w:rPr>
        <w:rFonts w:hint="default"/>
        <w:lang w:val="en-US" w:eastAsia="en-US" w:bidi="ar-SA"/>
      </w:rPr>
    </w:lvl>
    <w:lvl w:ilvl="8" w:tplc="08B2FBBC">
      <w:numFmt w:val="bullet"/>
      <w:lvlText w:val="•"/>
      <w:lvlJc w:val="left"/>
      <w:pPr>
        <w:ind w:left="7517" w:hanging="118"/>
      </w:pPr>
      <w:rPr>
        <w:rFonts w:hint="default"/>
        <w:lang w:val="en-US" w:eastAsia="en-US" w:bidi="ar-SA"/>
      </w:rPr>
    </w:lvl>
  </w:abstractNum>
  <w:abstractNum w:abstractNumId="6" w15:restartNumberingAfterBreak="0">
    <w:nsid w:val="642658EA"/>
    <w:multiLevelType w:val="hybridMultilevel"/>
    <w:tmpl w:val="9130549E"/>
    <w:lvl w:ilvl="0" w:tplc="9C3654E4">
      <w:numFmt w:val="bullet"/>
      <w:lvlText w:val="-"/>
      <w:lvlJc w:val="left"/>
      <w:pPr>
        <w:ind w:left="827" w:hanging="360"/>
      </w:pPr>
      <w:rPr>
        <w:rFonts w:ascii="Carlito" w:eastAsia="Carlito" w:hAnsi="Carlito" w:cs="Carlito" w:hint="default"/>
        <w:w w:val="100"/>
        <w:sz w:val="22"/>
        <w:szCs w:val="22"/>
        <w:lang w:val="en-US" w:eastAsia="en-US" w:bidi="ar-SA"/>
      </w:rPr>
    </w:lvl>
    <w:lvl w:ilvl="1" w:tplc="201C5826">
      <w:numFmt w:val="bullet"/>
      <w:lvlText w:val="•"/>
      <w:lvlJc w:val="left"/>
      <w:pPr>
        <w:ind w:left="1672" w:hanging="360"/>
      </w:pPr>
      <w:rPr>
        <w:rFonts w:hint="default"/>
        <w:lang w:val="en-US" w:eastAsia="en-US" w:bidi="ar-SA"/>
      </w:rPr>
    </w:lvl>
    <w:lvl w:ilvl="2" w:tplc="11E27D9C">
      <w:numFmt w:val="bullet"/>
      <w:lvlText w:val="•"/>
      <w:lvlJc w:val="left"/>
      <w:pPr>
        <w:ind w:left="2524" w:hanging="360"/>
      </w:pPr>
      <w:rPr>
        <w:rFonts w:hint="default"/>
        <w:lang w:val="en-US" w:eastAsia="en-US" w:bidi="ar-SA"/>
      </w:rPr>
    </w:lvl>
    <w:lvl w:ilvl="3" w:tplc="513CEE56">
      <w:numFmt w:val="bullet"/>
      <w:lvlText w:val="•"/>
      <w:lvlJc w:val="left"/>
      <w:pPr>
        <w:ind w:left="3376" w:hanging="360"/>
      </w:pPr>
      <w:rPr>
        <w:rFonts w:hint="default"/>
        <w:lang w:val="en-US" w:eastAsia="en-US" w:bidi="ar-SA"/>
      </w:rPr>
    </w:lvl>
    <w:lvl w:ilvl="4" w:tplc="0F4676A6">
      <w:numFmt w:val="bullet"/>
      <w:lvlText w:val="•"/>
      <w:lvlJc w:val="left"/>
      <w:pPr>
        <w:ind w:left="4228" w:hanging="360"/>
      </w:pPr>
      <w:rPr>
        <w:rFonts w:hint="default"/>
        <w:lang w:val="en-US" w:eastAsia="en-US" w:bidi="ar-SA"/>
      </w:rPr>
    </w:lvl>
    <w:lvl w:ilvl="5" w:tplc="4BAC6724">
      <w:numFmt w:val="bullet"/>
      <w:lvlText w:val="•"/>
      <w:lvlJc w:val="left"/>
      <w:pPr>
        <w:ind w:left="5081" w:hanging="360"/>
      </w:pPr>
      <w:rPr>
        <w:rFonts w:hint="default"/>
        <w:lang w:val="en-US" w:eastAsia="en-US" w:bidi="ar-SA"/>
      </w:rPr>
    </w:lvl>
    <w:lvl w:ilvl="6" w:tplc="4A7CCC04">
      <w:numFmt w:val="bullet"/>
      <w:lvlText w:val="•"/>
      <w:lvlJc w:val="left"/>
      <w:pPr>
        <w:ind w:left="5933" w:hanging="360"/>
      </w:pPr>
      <w:rPr>
        <w:rFonts w:hint="default"/>
        <w:lang w:val="en-US" w:eastAsia="en-US" w:bidi="ar-SA"/>
      </w:rPr>
    </w:lvl>
    <w:lvl w:ilvl="7" w:tplc="31DA0486">
      <w:numFmt w:val="bullet"/>
      <w:lvlText w:val="•"/>
      <w:lvlJc w:val="left"/>
      <w:pPr>
        <w:ind w:left="6785" w:hanging="360"/>
      </w:pPr>
      <w:rPr>
        <w:rFonts w:hint="default"/>
        <w:lang w:val="en-US" w:eastAsia="en-US" w:bidi="ar-SA"/>
      </w:rPr>
    </w:lvl>
    <w:lvl w:ilvl="8" w:tplc="D5328C0A">
      <w:numFmt w:val="bullet"/>
      <w:lvlText w:val="•"/>
      <w:lvlJc w:val="left"/>
      <w:pPr>
        <w:ind w:left="7637" w:hanging="360"/>
      </w:pPr>
      <w:rPr>
        <w:rFonts w:hint="default"/>
        <w:lang w:val="en-US" w:eastAsia="en-US" w:bidi="ar-SA"/>
      </w:rPr>
    </w:lvl>
  </w:abstractNum>
  <w:abstractNum w:abstractNumId="7" w15:restartNumberingAfterBreak="0">
    <w:nsid w:val="6CBE146C"/>
    <w:multiLevelType w:val="hybridMultilevel"/>
    <w:tmpl w:val="2F82DD02"/>
    <w:lvl w:ilvl="0" w:tplc="2B56EBBE">
      <w:numFmt w:val="bullet"/>
      <w:lvlText w:val=""/>
      <w:lvlJc w:val="left"/>
      <w:pPr>
        <w:ind w:left="827" w:hanging="360"/>
      </w:pPr>
      <w:rPr>
        <w:rFonts w:ascii="Symbol" w:eastAsia="Symbol" w:hAnsi="Symbol" w:cs="Symbol" w:hint="default"/>
        <w:w w:val="100"/>
        <w:sz w:val="22"/>
        <w:szCs w:val="22"/>
        <w:lang w:val="en-US" w:eastAsia="en-US" w:bidi="ar-SA"/>
      </w:rPr>
    </w:lvl>
    <w:lvl w:ilvl="1" w:tplc="A0F69252">
      <w:numFmt w:val="bullet"/>
      <w:lvlText w:val="•"/>
      <w:lvlJc w:val="left"/>
      <w:pPr>
        <w:ind w:left="1510" w:hanging="360"/>
      </w:pPr>
      <w:rPr>
        <w:rFonts w:hint="default"/>
        <w:lang w:val="en-US" w:eastAsia="en-US" w:bidi="ar-SA"/>
      </w:rPr>
    </w:lvl>
    <w:lvl w:ilvl="2" w:tplc="EB7A3274">
      <w:numFmt w:val="bullet"/>
      <w:lvlText w:val="•"/>
      <w:lvlJc w:val="left"/>
      <w:pPr>
        <w:ind w:left="2201" w:hanging="360"/>
      </w:pPr>
      <w:rPr>
        <w:rFonts w:hint="default"/>
        <w:lang w:val="en-US" w:eastAsia="en-US" w:bidi="ar-SA"/>
      </w:rPr>
    </w:lvl>
    <w:lvl w:ilvl="3" w:tplc="08A26888">
      <w:numFmt w:val="bullet"/>
      <w:lvlText w:val="•"/>
      <w:lvlJc w:val="left"/>
      <w:pPr>
        <w:ind w:left="2892" w:hanging="360"/>
      </w:pPr>
      <w:rPr>
        <w:rFonts w:hint="default"/>
        <w:lang w:val="en-US" w:eastAsia="en-US" w:bidi="ar-SA"/>
      </w:rPr>
    </w:lvl>
    <w:lvl w:ilvl="4" w:tplc="8AD0D0F8">
      <w:numFmt w:val="bullet"/>
      <w:lvlText w:val="•"/>
      <w:lvlJc w:val="left"/>
      <w:pPr>
        <w:ind w:left="3582" w:hanging="360"/>
      </w:pPr>
      <w:rPr>
        <w:rFonts w:hint="default"/>
        <w:lang w:val="en-US" w:eastAsia="en-US" w:bidi="ar-SA"/>
      </w:rPr>
    </w:lvl>
    <w:lvl w:ilvl="5" w:tplc="713689A8">
      <w:numFmt w:val="bullet"/>
      <w:lvlText w:val="•"/>
      <w:lvlJc w:val="left"/>
      <w:pPr>
        <w:ind w:left="4273" w:hanging="360"/>
      </w:pPr>
      <w:rPr>
        <w:rFonts w:hint="default"/>
        <w:lang w:val="en-US" w:eastAsia="en-US" w:bidi="ar-SA"/>
      </w:rPr>
    </w:lvl>
    <w:lvl w:ilvl="6" w:tplc="85BE54AE">
      <w:numFmt w:val="bullet"/>
      <w:lvlText w:val="•"/>
      <w:lvlJc w:val="left"/>
      <w:pPr>
        <w:ind w:left="4964" w:hanging="360"/>
      </w:pPr>
      <w:rPr>
        <w:rFonts w:hint="default"/>
        <w:lang w:val="en-US" w:eastAsia="en-US" w:bidi="ar-SA"/>
      </w:rPr>
    </w:lvl>
    <w:lvl w:ilvl="7" w:tplc="E6FE57C6">
      <w:numFmt w:val="bullet"/>
      <w:lvlText w:val="•"/>
      <w:lvlJc w:val="left"/>
      <w:pPr>
        <w:ind w:left="5654" w:hanging="360"/>
      </w:pPr>
      <w:rPr>
        <w:rFonts w:hint="default"/>
        <w:lang w:val="en-US" w:eastAsia="en-US" w:bidi="ar-SA"/>
      </w:rPr>
    </w:lvl>
    <w:lvl w:ilvl="8" w:tplc="A80424B4">
      <w:numFmt w:val="bullet"/>
      <w:lvlText w:val="•"/>
      <w:lvlJc w:val="left"/>
      <w:pPr>
        <w:ind w:left="6345" w:hanging="360"/>
      </w:pPr>
      <w:rPr>
        <w:rFonts w:hint="default"/>
        <w:lang w:val="en-US" w:eastAsia="en-US" w:bidi="ar-SA"/>
      </w:r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312ABA"/>
    <w:rsid w:val="00061DB0"/>
    <w:rsid w:val="0006321D"/>
    <w:rsid w:val="000C1E93"/>
    <w:rsid w:val="000C337C"/>
    <w:rsid w:val="00103B18"/>
    <w:rsid w:val="00130196"/>
    <w:rsid w:val="00146B28"/>
    <w:rsid w:val="001B45BF"/>
    <w:rsid w:val="001D5A0F"/>
    <w:rsid w:val="002175C2"/>
    <w:rsid w:val="00222557"/>
    <w:rsid w:val="00224E8D"/>
    <w:rsid w:val="00231E5E"/>
    <w:rsid w:val="00255758"/>
    <w:rsid w:val="002A3CB8"/>
    <w:rsid w:val="0030455A"/>
    <w:rsid w:val="0030466D"/>
    <w:rsid w:val="00362D14"/>
    <w:rsid w:val="0040519D"/>
    <w:rsid w:val="00412EA6"/>
    <w:rsid w:val="0041433B"/>
    <w:rsid w:val="00457532"/>
    <w:rsid w:val="00485FA2"/>
    <w:rsid w:val="004D2141"/>
    <w:rsid w:val="004F12FC"/>
    <w:rsid w:val="00582091"/>
    <w:rsid w:val="005B506D"/>
    <w:rsid w:val="005E1463"/>
    <w:rsid w:val="005F533F"/>
    <w:rsid w:val="00633615"/>
    <w:rsid w:val="00655CC8"/>
    <w:rsid w:val="006D5B93"/>
    <w:rsid w:val="006F6DE6"/>
    <w:rsid w:val="0076131A"/>
    <w:rsid w:val="007E6C11"/>
    <w:rsid w:val="008238EC"/>
    <w:rsid w:val="0086677C"/>
    <w:rsid w:val="008B111E"/>
    <w:rsid w:val="008B55AE"/>
    <w:rsid w:val="008B68C1"/>
    <w:rsid w:val="008D1B73"/>
    <w:rsid w:val="00906697"/>
    <w:rsid w:val="009B7CCC"/>
    <w:rsid w:val="009C3B63"/>
    <w:rsid w:val="00A162E8"/>
    <w:rsid w:val="00A33F8C"/>
    <w:rsid w:val="00AA68B6"/>
    <w:rsid w:val="00B53419"/>
    <w:rsid w:val="00BC21D6"/>
    <w:rsid w:val="00BE400B"/>
    <w:rsid w:val="00C84FDB"/>
    <w:rsid w:val="00C900B1"/>
    <w:rsid w:val="00C910C4"/>
    <w:rsid w:val="00CC6193"/>
    <w:rsid w:val="00CE1FCD"/>
    <w:rsid w:val="00CE528F"/>
    <w:rsid w:val="00D16B58"/>
    <w:rsid w:val="00D35AAA"/>
    <w:rsid w:val="00D45CD9"/>
    <w:rsid w:val="00D72E10"/>
    <w:rsid w:val="00DA51D5"/>
    <w:rsid w:val="00DE62AC"/>
    <w:rsid w:val="00DF3B5A"/>
    <w:rsid w:val="00E0457A"/>
    <w:rsid w:val="00E1375E"/>
    <w:rsid w:val="00E41959"/>
    <w:rsid w:val="00E76ADF"/>
    <w:rsid w:val="00F24CC6"/>
    <w:rsid w:val="00F254F1"/>
    <w:rsid w:val="00F51F0D"/>
    <w:rsid w:val="00F669E7"/>
    <w:rsid w:val="00FD3FEE"/>
    <w:rsid w:val="3B312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B3D88"/>
  <w15:docId w15:val="{C9D6FFB5-8A8F-4703-8301-C1A05E0C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56"/>
      <w:ind w:left="21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86"/>
      <w:ind w:left="100"/>
    </w:pPr>
    <w:rPr>
      <w:sz w:val="28"/>
      <w:szCs w:val="28"/>
    </w:rPr>
  </w:style>
  <w:style w:type="paragraph" w:styleId="ListParagraph">
    <w:name w:val="List Paragraph"/>
    <w:basedOn w:val="Normal"/>
    <w:uiPriority w:val="1"/>
    <w:qFormat/>
    <w:pPr>
      <w:ind w:left="933" w:right="259" w:hanging="360"/>
    </w:pPr>
  </w:style>
  <w:style w:type="paragraph" w:customStyle="1" w:styleId="TableParagraph">
    <w:name w:val="Table Paragraph"/>
    <w:basedOn w:val="Normal"/>
    <w:uiPriority w:val="1"/>
    <w:qFormat/>
    <w:pPr>
      <w:ind w:left="107"/>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E1463"/>
    <w:pPr>
      <w:widowControl/>
      <w:tabs>
        <w:tab w:val="center" w:pos="4680"/>
        <w:tab w:val="right" w:pos="9360"/>
      </w:tabs>
      <w:autoSpaceDE/>
      <w:autoSpaceDN/>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E146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03329">
      <w:bodyDiv w:val="1"/>
      <w:marLeft w:val="0"/>
      <w:marRight w:val="0"/>
      <w:marTop w:val="0"/>
      <w:marBottom w:val="0"/>
      <w:divBdr>
        <w:top w:val="none" w:sz="0" w:space="0" w:color="auto"/>
        <w:left w:val="none" w:sz="0" w:space="0" w:color="auto"/>
        <w:bottom w:val="none" w:sz="0" w:space="0" w:color="auto"/>
        <w:right w:val="none" w:sz="0" w:space="0" w:color="auto"/>
      </w:divBdr>
      <w:divsChild>
        <w:div w:id="909924948">
          <w:marLeft w:val="0"/>
          <w:marRight w:val="0"/>
          <w:marTop w:val="0"/>
          <w:marBottom w:val="0"/>
          <w:divBdr>
            <w:top w:val="none" w:sz="0" w:space="0" w:color="auto"/>
            <w:left w:val="none" w:sz="0" w:space="0" w:color="auto"/>
            <w:bottom w:val="none" w:sz="0" w:space="0" w:color="auto"/>
            <w:right w:val="none" w:sz="0" w:space="0" w:color="auto"/>
          </w:divBdr>
        </w:div>
        <w:div w:id="16451141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2917</Words>
  <Characters>16629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OUPC_User</dc:creator>
  <cp:lastModifiedBy>User</cp:lastModifiedBy>
  <cp:revision>4</cp:revision>
  <cp:lastPrinted>2022-04-06T05:40:00Z</cp:lastPrinted>
  <dcterms:created xsi:type="dcterms:W3CDTF">2022-08-01T04:45:00Z</dcterms:created>
  <dcterms:modified xsi:type="dcterms:W3CDTF">2022-08-02T05:51:00Z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2021-08-30T00:00:00Z</vt:filetime>
  </property>
  <property fmtid="{D5CDD505-2E9C-101B-9397-08002B2CF9AE}" pid="3" name="Creator">
    <vt:lpwstr>Microsoft® Word 2013</vt:lpwstr>
  </property>
  <property fmtid="{D5CDD505-2E9C-101B-9397-08002B2CF9AE}" pid="4" name="LastSaved">
    <vt:filetime>2021-11-27T00:00:00Z</vt:filetime>
  </property>
</Properties>
</file>