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A34" w:rsidRDefault="009C04AD">
      <w:pPr>
        <w:jc w:val="center"/>
        <w:rPr>
          <w:b/>
        </w:rPr>
      </w:pPr>
      <w:r>
        <w:rPr>
          <w:b/>
        </w:rPr>
        <w:t>OPEN UNIVERISTY OF MAURITIUS</w:t>
      </w:r>
    </w:p>
    <w:p w:rsidR="00F70A34" w:rsidRDefault="009C04AD">
      <w:pPr>
        <w:jc w:val="center"/>
        <w:rPr>
          <w:b/>
        </w:rPr>
      </w:pPr>
      <w:r>
        <w:rPr>
          <w:b/>
        </w:rPr>
        <w:t xml:space="preserve">Undergraduate Programme </w:t>
      </w:r>
      <w:r w:rsidR="007E458B">
        <w:rPr>
          <w:b/>
        </w:rPr>
        <w:t>S</w:t>
      </w:r>
      <w:r>
        <w:rPr>
          <w:b/>
        </w:rPr>
        <w:t>pecification</w:t>
      </w:r>
    </w:p>
    <w:p w:rsidR="00F70A34" w:rsidRDefault="00F70A34">
      <w:pPr>
        <w:rPr>
          <w:b/>
        </w:rPr>
      </w:pPr>
    </w:p>
    <w:p w:rsidR="00F70A34" w:rsidRDefault="009C04AD">
      <w:pPr>
        <w:rPr>
          <w:color w:val="000000"/>
          <w:sz w:val="28"/>
          <w:szCs w:val="28"/>
        </w:rPr>
      </w:pPr>
      <w:r>
        <w:rPr>
          <w:color w:val="000000"/>
          <w:sz w:val="28"/>
          <w:szCs w:val="28"/>
        </w:rPr>
        <w:t>BSc (Hons) Business Entrepreneurship</w:t>
      </w:r>
    </w:p>
    <w:p w:rsidR="00F70A34" w:rsidRDefault="009C04AD">
      <w:r>
        <w:t xml:space="preserve">Programme documents detail the aims, learning strategies, structure and intended learning outcomes that students should achieve if they fully engage with the learning provided within the programme. The document is intended to support and inform prospective students, current students, academic and support staff, external stakeholders and external examiners. </w:t>
      </w:r>
    </w:p>
    <w:p w:rsidR="00000276" w:rsidRDefault="00000276"/>
    <w:tbl>
      <w:tblPr>
        <w:tblStyle w:val="a"/>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2695"/>
        <w:gridCol w:w="6655"/>
      </w:tblGrid>
      <w:tr w:rsidR="00F70A34">
        <w:tc>
          <w:tcPr>
            <w:tcW w:w="9350" w:type="dxa"/>
            <w:gridSpan w:val="2"/>
            <w:shd w:val="clear" w:color="auto" w:fill="F2F2F2"/>
          </w:tcPr>
          <w:p w:rsidR="00F70A34" w:rsidRDefault="009C04AD">
            <w:pPr>
              <w:numPr>
                <w:ilvl w:val="0"/>
                <w:numId w:val="7"/>
              </w:numPr>
              <w:pBdr>
                <w:top w:val="nil"/>
                <w:left w:val="nil"/>
                <w:bottom w:val="nil"/>
                <w:right w:val="nil"/>
                <w:between w:val="nil"/>
              </w:pBdr>
              <w:spacing w:after="160" w:line="259" w:lineRule="auto"/>
            </w:pPr>
            <w:r>
              <w:rPr>
                <w:b/>
                <w:color w:val="000000"/>
              </w:rPr>
              <w:t xml:space="preserve">PROGRAMME INFORMATION      </w:t>
            </w:r>
          </w:p>
        </w:tc>
      </w:tr>
      <w:tr w:rsidR="00F70A34">
        <w:tc>
          <w:tcPr>
            <w:tcW w:w="2695" w:type="dxa"/>
          </w:tcPr>
          <w:p w:rsidR="00F70A34" w:rsidRDefault="009C04AD" w:rsidP="00000276">
            <w:pPr>
              <w:spacing w:line="360" w:lineRule="auto"/>
            </w:pPr>
            <w:r>
              <w:t>Title of final award</w:t>
            </w:r>
          </w:p>
        </w:tc>
        <w:tc>
          <w:tcPr>
            <w:tcW w:w="6655" w:type="dxa"/>
          </w:tcPr>
          <w:p w:rsidR="00F70A34" w:rsidRDefault="009C04AD" w:rsidP="00000276">
            <w:pPr>
              <w:spacing w:line="360" w:lineRule="auto"/>
              <w:rPr>
                <w:color w:val="000000"/>
              </w:rPr>
            </w:pPr>
            <w:r>
              <w:rPr>
                <w:color w:val="000000"/>
              </w:rPr>
              <w:t>Bachelor of Science with Honours in Business Entrepreneurship</w:t>
            </w:r>
          </w:p>
          <w:p w:rsidR="00F70A34" w:rsidRDefault="009C04AD" w:rsidP="00000276">
            <w:pPr>
              <w:spacing w:line="360" w:lineRule="auto"/>
              <w:rPr>
                <w:color w:val="4472C4"/>
              </w:rPr>
            </w:pPr>
            <w:r>
              <w:rPr>
                <w:color w:val="000000"/>
              </w:rPr>
              <w:t>BSc (Hons) Business Entrepreneurship</w:t>
            </w:r>
          </w:p>
        </w:tc>
      </w:tr>
      <w:tr w:rsidR="00F70A34">
        <w:tc>
          <w:tcPr>
            <w:tcW w:w="2695" w:type="dxa"/>
          </w:tcPr>
          <w:p w:rsidR="00F70A34" w:rsidRDefault="009C04AD" w:rsidP="00000276">
            <w:pPr>
              <w:spacing w:line="360" w:lineRule="auto"/>
            </w:pPr>
            <w:r>
              <w:t>Code</w:t>
            </w:r>
          </w:p>
        </w:tc>
        <w:tc>
          <w:tcPr>
            <w:tcW w:w="6655" w:type="dxa"/>
          </w:tcPr>
          <w:p w:rsidR="00F70A34" w:rsidRDefault="009C04AD" w:rsidP="00000276">
            <w:pPr>
              <w:spacing w:line="360" w:lineRule="auto"/>
              <w:rPr>
                <w:color w:val="000000"/>
              </w:rPr>
            </w:pPr>
            <w:r>
              <w:rPr>
                <w:color w:val="000000"/>
              </w:rPr>
              <w:t>OUbs</w:t>
            </w:r>
            <w:r w:rsidR="0056279A">
              <w:rPr>
                <w:color w:val="000000"/>
              </w:rPr>
              <w:t>010</w:t>
            </w:r>
            <w:r w:rsidR="006E38A0" w:rsidRPr="006E38A0">
              <w:rPr>
                <w:b/>
                <w:color w:val="000000"/>
              </w:rPr>
              <w:t>N</w:t>
            </w:r>
          </w:p>
        </w:tc>
      </w:tr>
      <w:tr w:rsidR="00F70A34">
        <w:tc>
          <w:tcPr>
            <w:tcW w:w="2695" w:type="dxa"/>
          </w:tcPr>
          <w:p w:rsidR="00F70A34" w:rsidRDefault="009C04AD" w:rsidP="00000276">
            <w:pPr>
              <w:spacing w:line="360" w:lineRule="auto"/>
            </w:pPr>
            <w:r>
              <w:t>Awarding Body</w:t>
            </w:r>
          </w:p>
        </w:tc>
        <w:tc>
          <w:tcPr>
            <w:tcW w:w="6655" w:type="dxa"/>
          </w:tcPr>
          <w:p w:rsidR="00F70A34" w:rsidRDefault="009C04AD" w:rsidP="00000276">
            <w:pPr>
              <w:spacing w:line="360" w:lineRule="auto"/>
              <w:rPr>
                <w:color w:val="000000"/>
              </w:rPr>
            </w:pPr>
            <w:r>
              <w:rPr>
                <w:color w:val="000000"/>
              </w:rPr>
              <w:t xml:space="preserve">Open University </w:t>
            </w:r>
            <w:r w:rsidR="00E97D46">
              <w:rPr>
                <w:color w:val="000000"/>
              </w:rPr>
              <w:t>of Mauritius</w:t>
            </w:r>
          </w:p>
        </w:tc>
      </w:tr>
      <w:tr w:rsidR="00F70A34">
        <w:tc>
          <w:tcPr>
            <w:tcW w:w="2695" w:type="dxa"/>
          </w:tcPr>
          <w:p w:rsidR="00F70A34" w:rsidRDefault="009C04AD" w:rsidP="00000276">
            <w:pPr>
              <w:spacing w:line="360" w:lineRule="auto"/>
            </w:pPr>
            <w:r>
              <w:t>Disciplinary Division</w:t>
            </w:r>
          </w:p>
        </w:tc>
        <w:tc>
          <w:tcPr>
            <w:tcW w:w="6655" w:type="dxa"/>
          </w:tcPr>
          <w:p w:rsidR="00F70A34" w:rsidRDefault="009C04AD" w:rsidP="00000276">
            <w:pPr>
              <w:spacing w:line="360" w:lineRule="auto"/>
            </w:pPr>
            <w:r>
              <w:t>Business and Management</w:t>
            </w:r>
          </w:p>
        </w:tc>
      </w:tr>
      <w:tr w:rsidR="00F70A34">
        <w:tc>
          <w:tcPr>
            <w:tcW w:w="2695" w:type="dxa"/>
          </w:tcPr>
          <w:p w:rsidR="00F70A34" w:rsidRDefault="009C04AD" w:rsidP="00000276">
            <w:pPr>
              <w:spacing w:line="360" w:lineRule="auto"/>
            </w:pPr>
            <w:r>
              <w:t>Programme Manager</w:t>
            </w:r>
          </w:p>
        </w:tc>
        <w:tc>
          <w:tcPr>
            <w:tcW w:w="6655" w:type="dxa"/>
          </w:tcPr>
          <w:p w:rsidR="00F70A34" w:rsidRDefault="009C04AD" w:rsidP="00000276">
            <w:pPr>
              <w:spacing w:line="360" w:lineRule="auto"/>
            </w:pPr>
            <w:r>
              <w:rPr>
                <w:color w:val="000000"/>
              </w:rPr>
              <w:t xml:space="preserve">Mr </w:t>
            </w:r>
            <w:proofErr w:type="spellStart"/>
            <w:r>
              <w:rPr>
                <w:color w:val="000000"/>
              </w:rPr>
              <w:t>Yash</w:t>
            </w:r>
            <w:proofErr w:type="spellEnd"/>
            <w:r>
              <w:rPr>
                <w:color w:val="000000"/>
              </w:rPr>
              <w:t xml:space="preserve"> Krishna Gaya</w:t>
            </w:r>
          </w:p>
        </w:tc>
      </w:tr>
      <w:tr w:rsidR="00F70A34">
        <w:trPr>
          <w:trHeight w:val="297"/>
        </w:trPr>
        <w:tc>
          <w:tcPr>
            <w:tcW w:w="2695" w:type="dxa"/>
          </w:tcPr>
          <w:p w:rsidR="00F70A34" w:rsidRDefault="009C04AD" w:rsidP="00000276">
            <w:pPr>
              <w:spacing w:line="360" w:lineRule="auto"/>
            </w:pPr>
            <w:r>
              <w:t xml:space="preserve">Programme </w:t>
            </w:r>
            <w:r w:rsidR="00AD1746">
              <w:t>Duratio</w:t>
            </w:r>
            <w:r>
              <w:t>n</w:t>
            </w:r>
          </w:p>
        </w:tc>
        <w:tc>
          <w:tcPr>
            <w:tcW w:w="6655" w:type="dxa"/>
          </w:tcPr>
          <w:p w:rsidR="00F70A34" w:rsidRDefault="009C04AD" w:rsidP="00000276">
            <w:pPr>
              <w:spacing w:line="360" w:lineRule="auto"/>
              <w:rPr>
                <w:color w:val="000000"/>
              </w:rPr>
            </w:pPr>
            <w:r>
              <w:rPr>
                <w:color w:val="000000"/>
              </w:rPr>
              <w:t>Minimum 3 years</w:t>
            </w:r>
          </w:p>
          <w:p w:rsidR="00F70A34" w:rsidRDefault="009C04AD" w:rsidP="00000276">
            <w:pPr>
              <w:spacing w:line="360" w:lineRule="auto"/>
              <w:rPr>
                <w:color w:val="000000"/>
              </w:rPr>
            </w:pPr>
            <w:r>
              <w:rPr>
                <w:color w:val="000000"/>
              </w:rPr>
              <w:t>Maximum 6 years</w:t>
            </w:r>
          </w:p>
        </w:tc>
      </w:tr>
      <w:tr w:rsidR="00F70A34">
        <w:tc>
          <w:tcPr>
            <w:tcW w:w="2695" w:type="dxa"/>
          </w:tcPr>
          <w:p w:rsidR="00F70A34" w:rsidRDefault="009C04AD">
            <w:r>
              <w:t>Total Credits</w:t>
            </w:r>
          </w:p>
        </w:tc>
        <w:tc>
          <w:tcPr>
            <w:tcW w:w="6655" w:type="dxa"/>
          </w:tcPr>
          <w:p w:rsidR="00F70A34" w:rsidRDefault="009C04AD">
            <w:pPr>
              <w:rPr>
                <w:b/>
                <w:color w:val="4472C4"/>
              </w:rPr>
            </w:pPr>
            <w:r>
              <w:rPr>
                <w:b/>
              </w:rPr>
              <w:t xml:space="preserve"> </w:t>
            </w:r>
            <w:r>
              <w:rPr>
                <w:b/>
                <w:color w:val="000000"/>
              </w:rPr>
              <w:t>180</w:t>
            </w:r>
          </w:p>
        </w:tc>
      </w:tr>
      <w:tr w:rsidR="00F70A34">
        <w:tc>
          <w:tcPr>
            <w:tcW w:w="2695" w:type="dxa"/>
          </w:tcPr>
          <w:p w:rsidR="00F70A34" w:rsidRDefault="009C04AD">
            <w:r>
              <w:t xml:space="preserve">Credits </w:t>
            </w:r>
            <w:r w:rsidR="00AD1746">
              <w:t>Per Year</w:t>
            </w:r>
          </w:p>
        </w:tc>
        <w:tc>
          <w:tcPr>
            <w:tcW w:w="6655" w:type="dxa"/>
          </w:tcPr>
          <w:p w:rsidR="00F70A34" w:rsidRDefault="009C04AD">
            <w:pPr>
              <w:rPr>
                <w:b/>
                <w:i/>
                <w:color w:val="000000"/>
              </w:rPr>
            </w:pPr>
            <w:r>
              <w:rPr>
                <w:b/>
                <w:i/>
                <w:color w:val="000000"/>
              </w:rPr>
              <w:t>Normally 60 credits per academic year</w:t>
            </w:r>
          </w:p>
          <w:p w:rsidR="00F70A34" w:rsidRDefault="009C04AD">
            <w:pPr>
              <w:rPr>
                <w:b/>
                <w:i/>
                <w:color w:val="000000"/>
              </w:rPr>
            </w:pPr>
            <w:r>
              <w:rPr>
                <w:b/>
                <w:i/>
                <w:color w:val="000000"/>
              </w:rPr>
              <w:t>Minimum number of credit per semester 20</w:t>
            </w:r>
          </w:p>
          <w:p w:rsidR="00F70A34" w:rsidRDefault="009C04AD">
            <w:pPr>
              <w:rPr>
                <w:b/>
                <w:i/>
                <w:color w:val="000000"/>
              </w:rPr>
            </w:pPr>
            <w:r>
              <w:rPr>
                <w:b/>
                <w:i/>
                <w:color w:val="000000"/>
              </w:rPr>
              <w:t>Maximum number of credit per semester is 45</w:t>
            </w:r>
          </w:p>
        </w:tc>
      </w:tr>
      <w:tr w:rsidR="00F70A34">
        <w:tc>
          <w:tcPr>
            <w:tcW w:w="2695" w:type="dxa"/>
          </w:tcPr>
          <w:p w:rsidR="00F70A34" w:rsidRDefault="009C04AD" w:rsidP="00000276">
            <w:pPr>
              <w:spacing w:line="360" w:lineRule="auto"/>
            </w:pPr>
            <w:r>
              <w:t xml:space="preserve">MQA NQF </w:t>
            </w:r>
            <w:r w:rsidR="00AD1746">
              <w:t>Level</w:t>
            </w:r>
          </w:p>
        </w:tc>
        <w:tc>
          <w:tcPr>
            <w:tcW w:w="6655" w:type="dxa"/>
          </w:tcPr>
          <w:p w:rsidR="00F70A34" w:rsidRDefault="009C04AD" w:rsidP="00000276">
            <w:pPr>
              <w:tabs>
                <w:tab w:val="left" w:pos="4770"/>
              </w:tabs>
              <w:spacing w:line="360" w:lineRule="auto"/>
              <w:rPr>
                <w:color w:val="4472C4"/>
              </w:rPr>
            </w:pPr>
            <w:r>
              <w:rPr>
                <w:color w:val="000000"/>
              </w:rPr>
              <w:t>Level 8</w:t>
            </w:r>
            <w:r>
              <w:rPr>
                <w:color w:val="4472C4"/>
              </w:rPr>
              <w:tab/>
            </w:r>
          </w:p>
        </w:tc>
      </w:tr>
      <w:tr w:rsidR="00F70A34">
        <w:trPr>
          <w:trHeight w:val="297"/>
        </w:trPr>
        <w:tc>
          <w:tcPr>
            <w:tcW w:w="2695" w:type="dxa"/>
          </w:tcPr>
          <w:p w:rsidR="00F70A34" w:rsidRDefault="009C04AD" w:rsidP="00000276">
            <w:pPr>
              <w:spacing w:line="360" w:lineRule="auto"/>
            </w:pPr>
            <w:r>
              <w:t xml:space="preserve">EHEA EQF </w:t>
            </w:r>
            <w:r w:rsidR="00AD1746">
              <w:t>Level</w:t>
            </w:r>
          </w:p>
        </w:tc>
        <w:tc>
          <w:tcPr>
            <w:tcW w:w="6655" w:type="dxa"/>
          </w:tcPr>
          <w:p w:rsidR="00F70A34" w:rsidRDefault="009C04AD" w:rsidP="00000276">
            <w:pPr>
              <w:tabs>
                <w:tab w:val="center" w:pos="3219"/>
              </w:tabs>
              <w:spacing w:line="360" w:lineRule="auto"/>
            </w:pPr>
            <w:r>
              <w:t>Level 6</w:t>
            </w:r>
            <w:r>
              <w:tab/>
              <w:t xml:space="preserve"> </w:t>
            </w:r>
          </w:p>
        </w:tc>
      </w:tr>
      <w:tr w:rsidR="00F70A34">
        <w:tc>
          <w:tcPr>
            <w:tcW w:w="2695" w:type="dxa"/>
          </w:tcPr>
          <w:p w:rsidR="00F70A34" w:rsidRDefault="009C04AD" w:rsidP="00000276">
            <w:pPr>
              <w:spacing w:line="360" w:lineRule="auto"/>
            </w:pPr>
            <w:r>
              <w:t>External Accreditors</w:t>
            </w:r>
          </w:p>
        </w:tc>
        <w:tc>
          <w:tcPr>
            <w:tcW w:w="6655" w:type="dxa"/>
          </w:tcPr>
          <w:p w:rsidR="00F70A34" w:rsidRDefault="009C04AD" w:rsidP="00000276">
            <w:pPr>
              <w:spacing w:line="360" w:lineRule="auto"/>
              <w:rPr>
                <w:color w:val="4472C4"/>
              </w:rPr>
            </w:pPr>
            <w:r>
              <w:rPr>
                <w:color w:val="000000"/>
              </w:rPr>
              <w:t>Not applicable</w:t>
            </w:r>
          </w:p>
        </w:tc>
      </w:tr>
      <w:tr w:rsidR="00F70A34">
        <w:tc>
          <w:tcPr>
            <w:tcW w:w="2695" w:type="dxa"/>
          </w:tcPr>
          <w:p w:rsidR="00F70A34" w:rsidRDefault="009C04AD" w:rsidP="00000276">
            <w:pPr>
              <w:spacing w:line="360" w:lineRule="auto"/>
            </w:pPr>
            <w:r>
              <w:t>Collaborative Partners</w:t>
            </w:r>
          </w:p>
        </w:tc>
        <w:tc>
          <w:tcPr>
            <w:tcW w:w="6655" w:type="dxa"/>
          </w:tcPr>
          <w:p w:rsidR="00F70A34" w:rsidRDefault="009C04AD" w:rsidP="00000276">
            <w:pPr>
              <w:spacing w:line="360" w:lineRule="auto"/>
              <w:rPr>
                <w:color w:val="4472C4"/>
              </w:rPr>
            </w:pPr>
            <w:r>
              <w:rPr>
                <w:color w:val="000000"/>
              </w:rPr>
              <w:t>Not applicable</w:t>
            </w:r>
            <w:r>
              <w:rPr>
                <w:color w:val="4472C4"/>
              </w:rPr>
              <w:t xml:space="preserve">. </w:t>
            </w:r>
          </w:p>
        </w:tc>
      </w:tr>
      <w:tr w:rsidR="00F70A34">
        <w:tc>
          <w:tcPr>
            <w:tcW w:w="2695" w:type="dxa"/>
          </w:tcPr>
          <w:p w:rsidR="00F70A34" w:rsidRDefault="009C04AD" w:rsidP="00000276">
            <w:pPr>
              <w:spacing w:line="360" w:lineRule="auto"/>
            </w:pPr>
            <w:r>
              <w:t xml:space="preserve">Programme </w:t>
            </w:r>
            <w:r w:rsidR="00AD1746">
              <w:t>Approval Date</w:t>
            </w:r>
          </w:p>
        </w:tc>
        <w:tc>
          <w:tcPr>
            <w:tcW w:w="6655" w:type="dxa"/>
          </w:tcPr>
          <w:p w:rsidR="00F70A34" w:rsidRDefault="00F35F79" w:rsidP="00000276">
            <w:pPr>
              <w:spacing w:line="360" w:lineRule="auto"/>
            </w:pPr>
            <w:r>
              <w:rPr>
                <w:color w:val="000000"/>
              </w:rPr>
              <w:t>-</w:t>
            </w:r>
          </w:p>
        </w:tc>
      </w:tr>
      <w:tr w:rsidR="00F70A34">
        <w:tc>
          <w:tcPr>
            <w:tcW w:w="2695" w:type="dxa"/>
          </w:tcPr>
          <w:p w:rsidR="00F70A34" w:rsidRDefault="009C04AD" w:rsidP="00000276">
            <w:pPr>
              <w:spacing w:line="360" w:lineRule="auto"/>
            </w:pPr>
            <w:r>
              <w:t>Last revision</w:t>
            </w:r>
          </w:p>
        </w:tc>
        <w:tc>
          <w:tcPr>
            <w:tcW w:w="6655" w:type="dxa"/>
          </w:tcPr>
          <w:p w:rsidR="00F70A34" w:rsidRDefault="009C04AD" w:rsidP="00000276">
            <w:pPr>
              <w:spacing w:line="360" w:lineRule="auto"/>
              <w:rPr>
                <w:color w:val="4472C4"/>
              </w:rPr>
            </w:pPr>
            <w:r>
              <w:rPr>
                <w:color w:val="000000"/>
              </w:rPr>
              <w:t>Not applicable</w:t>
            </w:r>
          </w:p>
        </w:tc>
      </w:tr>
      <w:tr w:rsidR="00F70A34">
        <w:tc>
          <w:tcPr>
            <w:tcW w:w="2695" w:type="dxa"/>
          </w:tcPr>
          <w:p w:rsidR="00F70A34" w:rsidRDefault="009C04AD" w:rsidP="00000276">
            <w:pPr>
              <w:spacing w:line="360" w:lineRule="auto"/>
            </w:pPr>
            <w:r>
              <w:t>Last update</w:t>
            </w:r>
          </w:p>
        </w:tc>
        <w:tc>
          <w:tcPr>
            <w:tcW w:w="6655" w:type="dxa"/>
          </w:tcPr>
          <w:p w:rsidR="00F70A34" w:rsidRDefault="009C04AD" w:rsidP="00000276">
            <w:pPr>
              <w:spacing w:line="360" w:lineRule="auto"/>
              <w:rPr>
                <w:color w:val="4472C4"/>
              </w:rPr>
            </w:pPr>
            <w:r>
              <w:rPr>
                <w:color w:val="000000"/>
              </w:rPr>
              <w:t>Not applicable</w:t>
            </w:r>
          </w:p>
        </w:tc>
      </w:tr>
    </w:tbl>
    <w:p w:rsidR="00000276" w:rsidRDefault="009C04AD">
      <w:r>
        <w:t xml:space="preserve"> </w:t>
      </w:r>
    </w:p>
    <w:p w:rsidR="00000276" w:rsidRDefault="00000276">
      <w:r>
        <w:br w:type="page"/>
      </w:r>
    </w:p>
    <w:p w:rsidR="00F70A34" w:rsidRPr="00DE36FA" w:rsidRDefault="00F70A34"/>
    <w:tbl>
      <w:tblPr>
        <w:tblStyle w:val="TableGrid"/>
        <w:tblW w:w="0" w:type="auto"/>
        <w:tblLook w:val="04A0" w:firstRow="1" w:lastRow="0" w:firstColumn="1" w:lastColumn="0" w:noHBand="0" w:noVBand="1"/>
      </w:tblPr>
      <w:tblGrid>
        <w:gridCol w:w="9350"/>
      </w:tblGrid>
      <w:tr w:rsidR="00E97D46" w:rsidTr="005715D9">
        <w:trPr>
          <w:tblHeader/>
        </w:trPr>
        <w:tc>
          <w:tcPr>
            <w:tcW w:w="9350" w:type="dxa"/>
            <w:shd w:val="clear" w:color="auto" w:fill="F2F2F2" w:themeFill="background1" w:themeFillShade="F2"/>
          </w:tcPr>
          <w:p w:rsidR="00E97D46" w:rsidRDefault="00E97D46" w:rsidP="00E97D46">
            <w:pPr>
              <w:pStyle w:val="ListParagraph"/>
              <w:numPr>
                <w:ilvl w:val="0"/>
                <w:numId w:val="7"/>
              </w:numPr>
              <w:rPr>
                <w:b/>
              </w:rPr>
            </w:pPr>
            <w:r w:rsidRPr="00B85F6A">
              <w:rPr>
                <w:b/>
              </w:rPr>
              <w:t>ENTRY REQUIREMENTS</w:t>
            </w:r>
          </w:p>
          <w:p w:rsidR="00000276" w:rsidRPr="00B85F6A" w:rsidRDefault="00000276" w:rsidP="00000276">
            <w:pPr>
              <w:pStyle w:val="ListParagraph"/>
              <w:rPr>
                <w:b/>
              </w:rPr>
            </w:pPr>
          </w:p>
        </w:tc>
      </w:tr>
      <w:tr w:rsidR="000D35E2" w:rsidTr="005715D9">
        <w:tc>
          <w:tcPr>
            <w:tcW w:w="9350" w:type="dxa"/>
          </w:tcPr>
          <w:p w:rsidR="000D35E2" w:rsidRPr="00AD1746" w:rsidRDefault="000D35E2" w:rsidP="000D35E2">
            <w:pPr>
              <w:pStyle w:val="TableParagraph"/>
              <w:spacing w:before="2" w:line="273" w:lineRule="exact"/>
              <w:ind w:left="105"/>
              <w:jc w:val="both"/>
              <w:rPr>
                <w:sz w:val="24"/>
              </w:rPr>
            </w:pPr>
            <w:r w:rsidRPr="00AD1746">
              <w:rPr>
                <w:sz w:val="24"/>
              </w:rPr>
              <w:t xml:space="preserve">Based on the General Entry Requirements under Direct Entry to Undergraduate </w:t>
            </w:r>
            <w:proofErr w:type="spellStart"/>
            <w:r w:rsidRPr="00AD1746">
              <w:rPr>
                <w:sz w:val="24"/>
              </w:rPr>
              <w:t>Programmes</w:t>
            </w:r>
            <w:proofErr w:type="spellEnd"/>
            <w:r w:rsidRPr="00AD1746">
              <w:rPr>
                <w:sz w:val="24"/>
              </w:rPr>
              <w:t>, applicants should fulfil the following conditions:</w:t>
            </w:r>
          </w:p>
          <w:p w:rsidR="000D35E2" w:rsidRPr="00AD1746" w:rsidRDefault="000D35E2" w:rsidP="000D35E2">
            <w:pPr>
              <w:pStyle w:val="TableParagraph"/>
              <w:spacing w:before="2" w:line="273" w:lineRule="exact"/>
              <w:ind w:left="105"/>
              <w:jc w:val="both"/>
              <w:rPr>
                <w:sz w:val="24"/>
              </w:rPr>
            </w:pPr>
          </w:p>
          <w:p w:rsidR="000D35E2" w:rsidRPr="00AD1746" w:rsidRDefault="000D35E2" w:rsidP="000D35E2">
            <w:pPr>
              <w:pStyle w:val="TableParagraph"/>
              <w:spacing w:before="2" w:line="273" w:lineRule="exact"/>
              <w:ind w:left="105"/>
              <w:jc w:val="both"/>
              <w:rPr>
                <w:sz w:val="24"/>
                <w:lang w:val="en-GB"/>
              </w:rPr>
            </w:pPr>
            <w:r w:rsidRPr="00AD1746">
              <w:rPr>
                <w:sz w:val="24"/>
              </w:rPr>
              <w:t>OPTION 1</w:t>
            </w:r>
          </w:p>
          <w:p w:rsidR="000D35E2" w:rsidRPr="00AD1746" w:rsidRDefault="000D35E2" w:rsidP="000D35E2">
            <w:pPr>
              <w:pStyle w:val="TableParagraph"/>
              <w:spacing w:before="2" w:line="273" w:lineRule="exact"/>
              <w:ind w:left="105"/>
              <w:jc w:val="both"/>
              <w:rPr>
                <w:sz w:val="24"/>
              </w:rPr>
            </w:pPr>
            <w:r w:rsidRPr="00AD1746">
              <w:rPr>
                <w:sz w:val="24"/>
              </w:rPr>
              <w:t>A pass in English Language at Cambridge School Certificate/ ‘O’ Level or equivalent</w:t>
            </w:r>
          </w:p>
          <w:p w:rsidR="000D35E2" w:rsidRPr="00AD1746" w:rsidRDefault="000D35E2" w:rsidP="000D35E2">
            <w:pPr>
              <w:pStyle w:val="TableParagraph"/>
              <w:spacing w:before="2" w:line="273" w:lineRule="exact"/>
              <w:ind w:left="105"/>
              <w:jc w:val="both"/>
              <w:rPr>
                <w:sz w:val="24"/>
              </w:rPr>
            </w:pPr>
          </w:p>
          <w:p w:rsidR="000D35E2" w:rsidRPr="00AD1746" w:rsidRDefault="000D35E2" w:rsidP="000D35E2">
            <w:pPr>
              <w:pStyle w:val="TableParagraph"/>
              <w:spacing w:before="2" w:line="273" w:lineRule="exact"/>
              <w:ind w:left="105"/>
              <w:jc w:val="both"/>
              <w:rPr>
                <w:sz w:val="24"/>
                <w:u w:val="single"/>
              </w:rPr>
            </w:pPr>
            <w:r w:rsidRPr="00AD1746">
              <w:rPr>
                <w:sz w:val="24"/>
                <w:u w:val="single"/>
              </w:rPr>
              <w:t>AND</w:t>
            </w:r>
          </w:p>
          <w:p w:rsidR="000D35E2" w:rsidRPr="00AD1746" w:rsidRDefault="000D35E2" w:rsidP="000D35E2">
            <w:pPr>
              <w:pStyle w:val="TableParagraph"/>
              <w:spacing w:before="2" w:line="273" w:lineRule="exact"/>
              <w:ind w:left="105"/>
              <w:jc w:val="both"/>
              <w:rPr>
                <w:sz w:val="24"/>
                <w:u w:val="single"/>
              </w:rPr>
            </w:pPr>
          </w:p>
          <w:p w:rsidR="000D35E2" w:rsidRPr="00AD1746" w:rsidRDefault="000D35E2" w:rsidP="000D35E2">
            <w:pPr>
              <w:pStyle w:val="TableParagraph"/>
              <w:spacing w:before="2" w:line="273" w:lineRule="exact"/>
              <w:ind w:left="105"/>
              <w:jc w:val="both"/>
              <w:rPr>
                <w:sz w:val="24"/>
              </w:rPr>
            </w:pPr>
            <w:r w:rsidRPr="00AD1746">
              <w:rPr>
                <w:sz w:val="24"/>
              </w:rPr>
              <w:t>EITHER Pass in:</w:t>
            </w:r>
          </w:p>
          <w:p w:rsidR="000D35E2" w:rsidRPr="00AD1746" w:rsidRDefault="000D35E2" w:rsidP="000D35E2">
            <w:pPr>
              <w:pStyle w:val="TableParagraph"/>
              <w:spacing w:before="2" w:line="273" w:lineRule="exact"/>
              <w:ind w:left="105"/>
              <w:jc w:val="both"/>
              <w:rPr>
                <w:sz w:val="24"/>
              </w:rPr>
            </w:pPr>
            <w:r w:rsidRPr="00AD1746">
              <w:rPr>
                <w:sz w:val="24"/>
              </w:rPr>
              <w:t xml:space="preserve">3 subjects at A-level and 1 subject at subsidiary level at Higher School Certificate Examination; </w:t>
            </w:r>
          </w:p>
          <w:p w:rsidR="000D35E2" w:rsidRPr="00AD1746" w:rsidRDefault="000D35E2" w:rsidP="000D35E2">
            <w:pPr>
              <w:pStyle w:val="TableParagraph"/>
              <w:spacing w:before="2" w:line="273" w:lineRule="exact"/>
              <w:ind w:left="105"/>
              <w:jc w:val="both"/>
              <w:rPr>
                <w:sz w:val="24"/>
              </w:rPr>
            </w:pPr>
          </w:p>
          <w:p w:rsidR="000D35E2" w:rsidRPr="00AD1746" w:rsidRDefault="000D35E2" w:rsidP="000D35E2">
            <w:pPr>
              <w:pStyle w:val="TableParagraph"/>
              <w:spacing w:before="2" w:line="273" w:lineRule="exact"/>
              <w:ind w:left="105"/>
              <w:jc w:val="both"/>
              <w:rPr>
                <w:sz w:val="24"/>
              </w:rPr>
            </w:pPr>
            <w:r w:rsidRPr="00AD1746">
              <w:rPr>
                <w:sz w:val="24"/>
              </w:rPr>
              <w:t>OR Pass in:</w:t>
            </w:r>
          </w:p>
          <w:p w:rsidR="000D35E2" w:rsidRPr="00AD1746" w:rsidRDefault="000D35E2" w:rsidP="000D35E2">
            <w:pPr>
              <w:pStyle w:val="TableParagraph"/>
              <w:spacing w:before="2" w:line="273" w:lineRule="exact"/>
              <w:ind w:left="105"/>
              <w:jc w:val="both"/>
              <w:rPr>
                <w:sz w:val="24"/>
              </w:rPr>
            </w:pPr>
            <w:r w:rsidRPr="00AD1746">
              <w:rPr>
                <w:sz w:val="24"/>
              </w:rPr>
              <w:t>2 subjects at A-level and 2 subjects at subsidiary level at the Higher School Certificate Examination;</w:t>
            </w:r>
          </w:p>
          <w:p w:rsidR="000D35E2" w:rsidRPr="00AD1746" w:rsidRDefault="000D35E2" w:rsidP="000D35E2">
            <w:pPr>
              <w:pStyle w:val="TableParagraph"/>
              <w:spacing w:before="2" w:line="273" w:lineRule="exact"/>
              <w:ind w:left="105"/>
              <w:jc w:val="both"/>
              <w:rPr>
                <w:sz w:val="24"/>
              </w:rPr>
            </w:pPr>
          </w:p>
          <w:p w:rsidR="000D35E2" w:rsidRPr="00AD1746" w:rsidRDefault="000D35E2" w:rsidP="000D35E2">
            <w:pPr>
              <w:pStyle w:val="TableParagraph"/>
              <w:spacing w:before="2" w:line="273" w:lineRule="exact"/>
              <w:ind w:left="105"/>
              <w:jc w:val="both"/>
              <w:rPr>
                <w:sz w:val="24"/>
              </w:rPr>
            </w:pPr>
            <w:r w:rsidRPr="00AD1746">
              <w:rPr>
                <w:sz w:val="24"/>
              </w:rPr>
              <w:t>OR Pass in:</w:t>
            </w:r>
          </w:p>
          <w:p w:rsidR="000D35E2" w:rsidRPr="00AD1746" w:rsidRDefault="000D35E2" w:rsidP="000D35E2">
            <w:pPr>
              <w:pStyle w:val="TableParagraph"/>
              <w:spacing w:before="2" w:line="273" w:lineRule="exact"/>
              <w:ind w:left="105"/>
              <w:jc w:val="both"/>
              <w:rPr>
                <w:sz w:val="24"/>
              </w:rPr>
            </w:pPr>
            <w:r w:rsidRPr="00AD1746">
              <w:rPr>
                <w:sz w:val="24"/>
              </w:rPr>
              <w:t>3 subjects at A-level at the London General Certificate Examination.</w:t>
            </w:r>
          </w:p>
          <w:p w:rsidR="000D35E2" w:rsidRPr="00AD1746" w:rsidRDefault="000D35E2" w:rsidP="000D35E2">
            <w:pPr>
              <w:pStyle w:val="TableParagraph"/>
              <w:spacing w:before="2" w:line="273" w:lineRule="exact"/>
              <w:ind w:left="105"/>
              <w:jc w:val="both"/>
              <w:rPr>
                <w:sz w:val="24"/>
              </w:rPr>
            </w:pPr>
          </w:p>
          <w:p w:rsidR="000D35E2" w:rsidRPr="00AD1746" w:rsidRDefault="000D35E2" w:rsidP="000D35E2">
            <w:pPr>
              <w:pStyle w:val="TableParagraph"/>
              <w:spacing w:before="2" w:line="273" w:lineRule="exact"/>
              <w:ind w:left="105"/>
              <w:jc w:val="both"/>
              <w:rPr>
                <w:sz w:val="24"/>
              </w:rPr>
            </w:pPr>
            <w:r w:rsidRPr="00AD1746">
              <w:rPr>
                <w:sz w:val="24"/>
              </w:rPr>
              <w:t xml:space="preserve">OR any other qualifications acceptable to OU. (refer to OU </w:t>
            </w:r>
            <w:r w:rsidR="00AD1746" w:rsidRPr="00AD1746">
              <w:rPr>
                <w:sz w:val="24"/>
              </w:rPr>
              <w:t xml:space="preserve">General Rules </w:t>
            </w:r>
            <w:r w:rsidRPr="00AD1746">
              <w:rPr>
                <w:sz w:val="24"/>
              </w:rPr>
              <w:t xml:space="preserve">and </w:t>
            </w:r>
            <w:r w:rsidR="00AD1746" w:rsidRPr="00AD1746">
              <w:rPr>
                <w:sz w:val="24"/>
              </w:rPr>
              <w:t>Regulations</w:t>
            </w:r>
            <w:r w:rsidRPr="00AD1746">
              <w:rPr>
                <w:sz w:val="24"/>
              </w:rPr>
              <w:t>)</w:t>
            </w:r>
          </w:p>
          <w:p w:rsidR="000D35E2" w:rsidRPr="00AD1746" w:rsidRDefault="000D35E2" w:rsidP="000D35E2">
            <w:pPr>
              <w:pStyle w:val="TableParagraph"/>
              <w:spacing w:before="2" w:line="273" w:lineRule="exact"/>
              <w:ind w:left="105"/>
              <w:jc w:val="both"/>
              <w:rPr>
                <w:sz w:val="24"/>
              </w:rPr>
            </w:pPr>
          </w:p>
          <w:p w:rsidR="000D35E2" w:rsidRPr="00AD1746" w:rsidRDefault="000D35E2" w:rsidP="000D35E2">
            <w:pPr>
              <w:pStyle w:val="TableParagraph"/>
              <w:spacing w:before="2" w:line="273" w:lineRule="exact"/>
              <w:ind w:left="105"/>
              <w:jc w:val="both"/>
              <w:rPr>
                <w:sz w:val="24"/>
              </w:rPr>
            </w:pPr>
            <w:r w:rsidRPr="00AD1746">
              <w:rPr>
                <w:sz w:val="24"/>
              </w:rPr>
              <w:t>OPTION 2</w:t>
            </w:r>
          </w:p>
          <w:p w:rsidR="000D35E2" w:rsidRPr="00AD1746" w:rsidRDefault="000D35E2" w:rsidP="000D35E2">
            <w:pPr>
              <w:pStyle w:val="TableParagraph"/>
              <w:spacing w:before="2" w:line="273" w:lineRule="exact"/>
              <w:ind w:left="105"/>
              <w:jc w:val="both"/>
              <w:rPr>
                <w:sz w:val="24"/>
              </w:rPr>
            </w:pPr>
            <w:r w:rsidRPr="00AD1746">
              <w:rPr>
                <w:sz w:val="24"/>
              </w:rPr>
              <w:t>Submission of a comprehensive portfolio for possible recognition of prior learning/experience (RPL/RPE) as an alternative to above along with evidence for the language/</w:t>
            </w:r>
            <w:r w:rsidR="00AD1746">
              <w:rPr>
                <w:sz w:val="24"/>
              </w:rPr>
              <w:t xml:space="preserve"> </w:t>
            </w:r>
            <w:r w:rsidRPr="00AD1746">
              <w:rPr>
                <w:sz w:val="24"/>
              </w:rPr>
              <w:t>numeracy/</w:t>
            </w:r>
            <w:r w:rsidR="00AD1746">
              <w:rPr>
                <w:sz w:val="24"/>
              </w:rPr>
              <w:t xml:space="preserve"> </w:t>
            </w:r>
            <w:r w:rsidRPr="00AD1746">
              <w:rPr>
                <w:sz w:val="24"/>
              </w:rPr>
              <w:t>Information and Communication Technology (ICT) skills required for the programme of study.</w:t>
            </w:r>
          </w:p>
          <w:p w:rsidR="000D35E2" w:rsidRPr="00AD1746" w:rsidRDefault="000D35E2" w:rsidP="000D35E2">
            <w:pPr>
              <w:pStyle w:val="TableParagraph"/>
              <w:spacing w:before="2" w:line="273" w:lineRule="exact"/>
              <w:ind w:left="105"/>
              <w:jc w:val="both"/>
              <w:rPr>
                <w:sz w:val="24"/>
              </w:rPr>
            </w:pPr>
          </w:p>
          <w:p w:rsidR="000D35E2" w:rsidRPr="00AD1746" w:rsidRDefault="000D35E2" w:rsidP="000D35E2">
            <w:pPr>
              <w:pStyle w:val="TableParagraph"/>
              <w:spacing w:before="2" w:line="273" w:lineRule="exact"/>
              <w:ind w:left="105"/>
              <w:jc w:val="both"/>
              <w:rPr>
                <w:sz w:val="24"/>
                <w:u w:val="single"/>
              </w:rPr>
            </w:pPr>
            <w:r w:rsidRPr="00AD1746">
              <w:rPr>
                <w:sz w:val="24"/>
                <w:u w:val="single"/>
              </w:rPr>
              <w:t>Note:</w:t>
            </w:r>
          </w:p>
          <w:p w:rsidR="000D35E2" w:rsidRPr="00AD1746" w:rsidRDefault="000D35E2" w:rsidP="000D35E2">
            <w:pPr>
              <w:pStyle w:val="TableParagraph"/>
              <w:numPr>
                <w:ilvl w:val="0"/>
                <w:numId w:val="12"/>
              </w:numPr>
              <w:spacing w:before="2" w:line="273" w:lineRule="exact"/>
              <w:jc w:val="both"/>
              <w:rPr>
                <w:sz w:val="24"/>
              </w:rPr>
            </w:pPr>
            <w:r w:rsidRPr="00AD1746">
              <w:rPr>
                <w:sz w:val="24"/>
              </w:rPr>
              <w:t xml:space="preserve">Mature candidates will be considered on their own merit. (refer to OU </w:t>
            </w:r>
            <w:r w:rsidR="00AD1746">
              <w:rPr>
                <w:sz w:val="24"/>
              </w:rPr>
              <w:t>General Rules a</w:t>
            </w:r>
            <w:r w:rsidR="00AD1746" w:rsidRPr="00AD1746">
              <w:rPr>
                <w:sz w:val="24"/>
              </w:rPr>
              <w:t>nd Regulations)</w:t>
            </w:r>
          </w:p>
          <w:p w:rsidR="000D35E2" w:rsidRDefault="000D35E2" w:rsidP="000D35E2">
            <w:pPr>
              <w:pStyle w:val="TableParagraph"/>
              <w:numPr>
                <w:ilvl w:val="0"/>
                <w:numId w:val="12"/>
              </w:numPr>
              <w:spacing w:before="2" w:line="273" w:lineRule="exact"/>
              <w:jc w:val="both"/>
              <w:rPr>
                <w:sz w:val="24"/>
              </w:rPr>
            </w:pPr>
            <w:r w:rsidRPr="00AD1746">
              <w:rPr>
                <w:sz w:val="24"/>
              </w:rPr>
              <w:t xml:space="preserve">Learners who do not qualify under Option 1 may initially register for Foundation Courses offered by OU. (refer to OU </w:t>
            </w:r>
            <w:r w:rsidR="00AD1746">
              <w:rPr>
                <w:sz w:val="24"/>
              </w:rPr>
              <w:t>General Rules a</w:t>
            </w:r>
            <w:r w:rsidR="00AD1746" w:rsidRPr="00AD1746">
              <w:rPr>
                <w:sz w:val="24"/>
              </w:rPr>
              <w:t>nd Regulations</w:t>
            </w:r>
            <w:r w:rsidRPr="00AD1746">
              <w:rPr>
                <w:sz w:val="24"/>
              </w:rPr>
              <w:t>)</w:t>
            </w:r>
            <w:r w:rsidR="00000276">
              <w:rPr>
                <w:sz w:val="24"/>
              </w:rPr>
              <w:t>.</w:t>
            </w:r>
          </w:p>
          <w:p w:rsidR="00000276" w:rsidRPr="00AD1746" w:rsidRDefault="00000276" w:rsidP="00000276">
            <w:pPr>
              <w:pStyle w:val="TableParagraph"/>
              <w:spacing w:before="2" w:line="273" w:lineRule="exact"/>
              <w:ind w:left="720"/>
              <w:jc w:val="both"/>
              <w:rPr>
                <w:sz w:val="24"/>
              </w:rPr>
            </w:pPr>
          </w:p>
        </w:tc>
      </w:tr>
    </w:tbl>
    <w:p w:rsidR="00000276" w:rsidRDefault="00000276">
      <w:pPr>
        <w:rPr>
          <w:b/>
        </w:rPr>
      </w:pPr>
    </w:p>
    <w:p w:rsidR="00000276" w:rsidRDefault="00000276">
      <w:pPr>
        <w:rPr>
          <w:b/>
        </w:rPr>
      </w:pPr>
      <w:r>
        <w:rPr>
          <w:b/>
        </w:rPr>
        <w:br w:type="page"/>
      </w:r>
    </w:p>
    <w:p w:rsidR="00F70A34" w:rsidRDefault="00F70A34">
      <w:pPr>
        <w:rPr>
          <w:b/>
        </w:rPr>
      </w:pPr>
    </w:p>
    <w:tbl>
      <w:tblPr>
        <w:tblStyle w:val="a1"/>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1615"/>
        <w:gridCol w:w="7735"/>
      </w:tblGrid>
      <w:tr w:rsidR="00F70A34">
        <w:tc>
          <w:tcPr>
            <w:tcW w:w="9350" w:type="dxa"/>
            <w:gridSpan w:val="2"/>
            <w:shd w:val="clear" w:color="auto" w:fill="F2F2F2"/>
          </w:tcPr>
          <w:p w:rsidR="00F70A34" w:rsidRDefault="009C04AD">
            <w:pPr>
              <w:numPr>
                <w:ilvl w:val="0"/>
                <w:numId w:val="7"/>
              </w:numPr>
              <w:pBdr>
                <w:top w:val="nil"/>
                <w:left w:val="nil"/>
                <w:bottom w:val="nil"/>
                <w:right w:val="nil"/>
                <w:between w:val="nil"/>
              </w:pBdr>
              <w:spacing w:after="160" w:line="259" w:lineRule="auto"/>
              <w:rPr>
                <w:b/>
                <w:color w:val="000000"/>
              </w:rPr>
            </w:pPr>
            <w:r>
              <w:rPr>
                <w:b/>
                <w:color w:val="000000"/>
              </w:rPr>
              <w:t>PROGRAMME OVERVIEW</w:t>
            </w:r>
          </w:p>
        </w:tc>
      </w:tr>
      <w:tr w:rsidR="00F70A34">
        <w:tc>
          <w:tcPr>
            <w:tcW w:w="1615" w:type="dxa"/>
          </w:tcPr>
          <w:p w:rsidR="00F70A34" w:rsidRDefault="009C04AD">
            <w:pPr>
              <w:rPr>
                <w:b/>
              </w:rPr>
            </w:pPr>
            <w:r>
              <w:t>Aims and objective of the programme</w:t>
            </w:r>
            <w:r>
              <w:rPr>
                <w:b/>
              </w:rPr>
              <w:t xml:space="preserve">: </w:t>
            </w:r>
          </w:p>
          <w:p w:rsidR="00F70A34" w:rsidRDefault="00F70A34">
            <w:pPr>
              <w:rPr>
                <w:b/>
              </w:rPr>
            </w:pPr>
          </w:p>
        </w:tc>
        <w:tc>
          <w:tcPr>
            <w:tcW w:w="7735" w:type="dxa"/>
          </w:tcPr>
          <w:p w:rsidR="00F70A34" w:rsidRDefault="009C04AD">
            <w:pPr>
              <w:jc w:val="both"/>
            </w:pPr>
            <w:r>
              <w:t>The programme aims to:</w:t>
            </w:r>
          </w:p>
          <w:p w:rsidR="00F70A34" w:rsidRDefault="009C04AD">
            <w:pPr>
              <w:numPr>
                <w:ilvl w:val="0"/>
                <w:numId w:val="6"/>
              </w:numPr>
              <w:pBdr>
                <w:top w:val="nil"/>
                <w:left w:val="nil"/>
                <w:bottom w:val="nil"/>
                <w:right w:val="nil"/>
                <w:between w:val="nil"/>
              </w:pBdr>
              <w:spacing w:line="259" w:lineRule="auto"/>
              <w:jc w:val="both"/>
              <w:rPr>
                <w:color w:val="000000"/>
              </w:rPr>
            </w:pPr>
            <w:r>
              <w:rPr>
                <w:color w:val="000000"/>
              </w:rPr>
              <w:t>Facilitate the development of agile, connected, bold and employable students by acquiring transferable skills, attitudes and knowledge that will enable them to study successfully and to function effectively in the modern business community by combining core business knowledge with specific expertise in entrepreneurship, learners will explore different approaches to innovation and entrepreneurial culture both within established organisations and new business start-ups.</w:t>
            </w:r>
          </w:p>
          <w:p w:rsidR="00F70A34" w:rsidRDefault="009C04AD">
            <w:pPr>
              <w:numPr>
                <w:ilvl w:val="0"/>
                <w:numId w:val="6"/>
              </w:numPr>
              <w:pBdr>
                <w:top w:val="nil"/>
                <w:left w:val="nil"/>
                <w:bottom w:val="nil"/>
                <w:right w:val="nil"/>
                <w:between w:val="nil"/>
              </w:pBdr>
              <w:spacing w:line="259" w:lineRule="auto"/>
              <w:jc w:val="both"/>
              <w:rPr>
                <w:color w:val="000000"/>
              </w:rPr>
            </w:pPr>
            <w:r>
              <w:rPr>
                <w:color w:val="000000"/>
              </w:rPr>
              <w:t>Empower learners with innovative and creative business skills to start and develop a business.</w:t>
            </w:r>
          </w:p>
          <w:p w:rsidR="00F70A34" w:rsidRDefault="009C04AD">
            <w:pPr>
              <w:numPr>
                <w:ilvl w:val="0"/>
                <w:numId w:val="6"/>
              </w:numPr>
              <w:pBdr>
                <w:top w:val="nil"/>
                <w:left w:val="nil"/>
                <w:bottom w:val="nil"/>
                <w:right w:val="nil"/>
                <w:between w:val="nil"/>
              </w:pBdr>
              <w:spacing w:line="259" w:lineRule="auto"/>
              <w:jc w:val="both"/>
              <w:rPr>
                <w:color w:val="000000"/>
              </w:rPr>
            </w:pPr>
            <w:r>
              <w:rPr>
                <w:color w:val="000000"/>
              </w:rPr>
              <w:t>Find the required funding for the business concept or develop a partnership.</w:t>
            </w:r>
          </w:p>
          <w:p w:rsidR="00F70A34" w:rsidRDefault="009C04AD">
            <w:pPr>
              <w:numPr>
                <w:ilvl w:val="0"/>
                <w:numId w:val="6"/>
              </w:numPr>
              <w:pBdr>
                <w:top w:val="nil"/>
                <w:left w:val="nil"/>
                <w:bottom w:val="nil"/>
                <w:right w:val="nil"/>
                <w:between w:val="nil"/>
              </w:pBdr>
              <w:spacing w:line="259" w:lineRule="auto"/>
              <w:jc w:val="both"/>
              <w:rPr>
                <w:color w:val="000000"/>
              </w:rPr>
            </w:pPr>
            <w:r>
              <w:rPr>
                <w:color w:val="000000"/>
              </w:rPr>
              <w:t>Provide knowledge about financial and institutional systems in supporting entrepreneurship in different economies, and gain an analytical framework for understanding different approaches to entrepreneurial cultures.</w:t>
            </w:r>
          </w:p>
          <w:p w:rsidR="00F70A34" w:rsidRDefault="009C04AD">
            <w:pPr>
              <w:numPr>
                <w:ilvl w:val="0"/>
                <w:numId w:val="6"/>
              </w:numPr>
              <w:pBdr>
                <w:top w:val="nil"/>
                <w:left w:val="nil"/>
                <w:bottom w:val="nil"/>
                <w:right w:val="nil"/>
                <w:between w:val="nil"/>
              </w:pBdr>
              <w:spacing w:line="259" w:lineRule="auto"/>
              <w:jc w:val="both"/>
              <w:rPr>
                <w:color w:val="000000"/>
              </w:rPr>
            </w:pPr>
            <w:r>
              <w:rPr>
                <w:color w:val="000000"/>
              </w:rPr>
              <w:t xml:space="preserve">Explore and identify opportunities of their businesses </w:t>
            </w:r>
          </w:p>
          <w:p w:rsidR="00F70A34" w:rsidRDefault="009C04AD">
            <w:pPr>
              <w:numPr>
                <w:ilvl w:val="0"/>
                <w:numId w:val="6"/>
              </w:numPr>
              <w:pBdr>
                <w:top w:val="nil"/>
                <w:left w:val="nil"/>
                <w:bottom w:val="nil"/>
                <w:right w:val="nil"/>
                <w:between w:val="nil"/>
              </w:pBdr>
              <w:spacing w:line="259" w:lineRule="auto"/>
              <w:jc w:val="both"/>
              <w:rPr>
                <w:color w:val="000000"/>
              </w:rPr>
            </w:pPr>
            <w:r>
              <w:rPr>
                <w:color w:val="000000"/>
              </w:rPr>
              <w:t xml:space="preserve">Develop critical thinking skills on adapting to changes </w:t>
            </w:r>
            <w:r>
              <w:t>in the environment</w:t>
            </w:r>
            <w:r>
              <w:rPr>
                <w:color w:val="000000"/>
              </w:rPr>
              <w:t>.</w:t>
            </w:r>
          </w:p>
          <w:p w:rsidR="00F70A34" w:rsidRDefault="009C04AD">
            <w:pPr>
              <w:numPr>
                <w:ilvl w:val="0"/>
                <w:numId w:val="6"/>
              </w:numPr>
              <w:pBdr>
                <w:top w:val="nil"/>
                <w:left w:val="nil"/>
                <w:bottom w:val="nil"/>
                <w:right w:val="nil"/>
                <w:between w:val="nil"/>
              </w:pBdr>
              <w:spacing w:line="259" w:lineRule="auto"/>
              <w:jc w:val="both"/>
              <w:rPr>
                <w:color w:val="000000"/>
              </w:rPr>
            </w:pPr>
            <w:r>
              <w:rPr>
                <w:color w:val="000000"/>
              </w:rPr>
              <w:t xml:space="preserve">Enhance the digital competencies required to gain competitive edge </w:t>
            </w:r>
          </w:p>
          <w:p w:rsidR="00F70A34" w:rsidRDefault="009C04AD">
            <w:pPr>
              <w:numPr>
                <w:ilvl w:val="0"/>
                <w:numId w:val="6"/>
              </w:numPr>
              <w:pBdr>
                <w:top w:val="nil"/>
                <w:left w:val="nil"/>
                <w:bottom w:val="nil"/>
                <w:right w:val="nil"/>
                <w:between w:val="nil"/>
              </w:pBdr>
              <w:spacing w:after="160" w:line="259" w:lineRule="auto"/>
              <w:jc w:val="both"/>
              <w:rPr>
                <w:b/>
                <w:color w:val="000000"/>
              </w:rPr>
            </w:pPr>
            <w:r>
              <w:rPr>
                <w:color w:val="000000"/>
              </w:rPr>
              <w:t xml:space="preserve">Encourage learners </w:t>
            </w:r>
            <w:r>
              <w:t>towards sustainable</w:t>
            </w:r>
            <w:r>
              <w:rPr>
                <w:color w:val="000000"/>
              </w:rPr>
              <w:t xml:space="preserve"> impacts and Social Entrepreneurship. </w:t>
            </w:r>
          </w:p>
        </w:tc>
      </w:tr>
      <w:tr w:rsidR="00F70A34">
        <w:tc>
          <w:tcPr>
            <w:tcW w:w="9350" w:type="dxa"/>
            <w:gridSpan w:val="2"/>
          </w:tcPr>
          <w:p w:rsidR="00F70A34" w:rsidRDefault="009C04AD">
            <w:pPr>
              <w:rPr>
                <w:color w:val="000000"/>
              </w:rPr>
            </w:pPr>
            <w:r>
              <w:rPr>
                <w:b/>
              </w:rPr>
              <w:t xml:space="preserve">Intended Learning outcomes: </w:t>
            </w:r>
            <w:r>
              <w:rPr>
                <w:color w:val="FF0000"/>
              </w:rPr>
              <w:t xml:space="preserve"> </w:t>
            </w:r>
            <w:r>
              <w:rPr>
                <w:color w:val="000000"/>
              </w:rPr>
              <w:t xml:space="preserve">After completion of the programme </w:t>
            </w:r>
            <w:r>
              <w:t>students</w:t>
            </w:r>
            <w:r>
              <w:rPr>
                <w:color w:val="000000"/>
              </w:rPr>
              <w:t xml:space="preserve"> will be able to: </w:t>
            </w:r>
          </w:p>
        </w:tc>
      </w:tr>
      <w:tr w:rsidR="00F70A34">
        <w:tc>
          <w:tcPr>
            <w:tcW w:w="1615" w:type="dxa"/>
          </w:tcPr>
          <w:p w:rsidR="00F70A34" w:rsidRDefault="009C04AD">
            <w:r>
              <w:t xml:space="preserve">Knowledge and </w:t>
            </w:r>
            <w:r w:rsidR="00000276">
              <w:t xml:space="preserve">Understanding </w:t>
            </w:r>
          </w:p>
          <w:p w:rsidR="00F70A34" w:rsidRDefault="00F70A34"/>
        </w:tc>
        <w:tc>
          <w:tcPr>
            <w:tcW w:w="7735" w:type="dxa"/>
          </w:tcPr>
          <w:p w:rsidR="00F70A34" w:rsidRDefault="009C04AD" w:rsidP="00000276">
            <w:pPr>
              <w:ind w:left="346" w:hanging="346"/>
            </w:pPr>
            <w:r>
              <w:t>K1: Identify the key theoretical and practical concepts of Business Entrepreneurship of organisations</w:t>
            </w:r>
          </w:p>
          <w:p w:rsidR="00F70A34" w:rsidRDefault="009C04AD" w:rsidP="00000276">
            <w:pPr>
              <w:ind w:left="346" w:hanging="346"/>
            </w:pPr>
            <w:r>
              <w:t>K2: Understand the accounting and Financial concepts in the business environment </w:t>
            </w:r>
          </w:p>
          <w:p w:rsidR="00F70A34" w:rsidRDefault="009C04AD" w:rsidP="00000276">
            <w:pPr>
              <w:ind w:left="346" w:hanging="346"/>
            </w:pPr>
            <w:r>
              <w:t>K3: Explain the micro and macro environment of an organisation to gain competitive edge</w:t>
            </w:r>
          </w:p>
          <w:p w:rsidR="00F70A34" w:rsidRDefault="009C04AD" w:rsidP="00000276">
            <w:pPr>
              <w:ind w:left="346" w:hanging="346"/>
            </w:pPr>
            <w:r>
              <w:t>K4: Understand the human resources within an organisation</w:t>
            </w:r>
          </w:p>
          <w:p w:rsidR="00F70A34" w:rsidRDefault="009C04AD" w:rsidP="00000276">
            <w:pPr>
              <w:ind w:left="346" w:hanging="346"/>
            </w:pPr>
            <w:r>
              <w:t>K5: Demonstrate an understanding of the challenges within the business environment</w:t>
            </w:r>
          </w:p>
          <w:p w:rsidR="00F70A34" w:rsidRDefault="009C04AD" w:rsidP="00000276">
            <w:pPr>
              <w:ind w:left="346" w:hanging="346"/>
            </w:pPr>
            <w:r>
              <w:t>K6: Understand how their organisation can grow internationally.</w:t>
            </w:r>
          </w:p>
          <w:p w:rsidR="00F70A34" w:rsidRDefault="009C04AD" w:rsidP="00000276">
            <w:pPr>
              <w:ind w:left="346" w:hanging="346"/>
            </w:pPr>
            <w:r>
              <w:t>K7: Develop strategies to ensure their business(</w:t>
            </w:r>
            <w:proofErr w:type="spellStart"/>
            <w:r>
              <w:t>es</w:t>
            </w:r>
            <w:proofErr w:type="spellEnd"/>
            <w:r>
              <w:t xml:space="preserve">) function(s) effectively and efficiently </w:t>
            </w:r>
          </w:p>
          <w:p w:rsidR="00F70A34" w:rsidRDefault="009C04AD" w:rsidP="00000276">
            <w:pPr>
              <w:ind w:left="346" w:hanging="346"/>
            </w:pPr>
            <w:r>
              <w:t>K8: Develop an understanding of key principles and approaches of corporate and good governance to be applied in their organisation</w:t>
            </w:r>
          </w:p>
          <w:p w:rsidR="00F70A34" w:rsidRDefault="009C04AD" w:rsidP="00000276">
            <w:pPr>
              <w:ind w:left="346" w:hanging="346"/>
            </w:pPr>
            <w:r>
              <w:t>K9: Understand the importance of quality management within their organisation</w:t>
            </w:r>
          </w:p>
          <w:p w:rsidR="00F70A34" w:rsidRDefault="009C04AD" w:rsidP="00000276">
            <w:pPr>
              <w:ind w:left="346" w:hanging="346"/>
            </w:pPr>
            <w:r>
              <w:t>K10: Understand how to plan, implement, control and deliver a project successfully.</w:t>
            </w:r>
          </w:p>
          <w:p w:rsidR="00F70A34" w:rsidRDefault="009C04AD" w:rsidP="00000276">
            <w:pPr>
              <w:ind w:left="346" w:hanging="346"/>
            </w:pPr>
            <w:r>
              <w:t>K11: Identify barriers and different types of communication within their organisation</w:t>
            </w:r>
          </w:p>
          <w:p w:rsidR="00F70A34" w:rsidRDefault="009C04AD" w:rsidP="00000276">
            <w:pPr>
              <w:ind w:left="346" w:hanging="346"/>
            </w:pPr>
            <w:r>
              <w:t>K12: Relate legal principles to business realities within the organisational context</w:t>
            </w:r>
          </w:p>
          <w:p w:rsidR="00F70A34" w:rsidRDefault="00F70A34">
            <w:pPr>
              <w:rPr>
                <w:color w:val="000000"/>
              </w:rPr>
            </w:pPr>
          </w:p>
        </w:tc>
      </w:tr>
    </w:tbl>
    <w:p w:rsidR="00000276" w:rsidRDefault="00000276"/>
    <w:tbl>
      <w:tblPr>
        <w:tblStyle w:val="a1"/>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1615"/>
        <w:gridCol w:w="7735"/>
      </w:tblGrid>
      <w:tr w:rsidR="00F70A34">
        <w:tc>
          <w:tcPr>
            <w:tcW w:w="1615" w:type="dxa"/>
          </w:tcPr>
          <w:p w:rsidR="00F70A34" w:rsidRDefault="009C04AD">
            <w:r>
              <w:lastRenderedPageBreak/>
              <w:t>Cognitive skills</w:t>
            </w:r>
          </w:p>
          <w:p w:rsidR="00F70A34" w:rsidRDefault="00F70A34"/>
        </w:tc>
        <w:tc>
          <w:tcPr>
            <w:tcW w:w="7735" w:type="dxa"/>
          </w:tcPr>
          <w:p w:rsidR="00F70A34" w:rsidRDefault="009C04AD" w:rsidP="00000276">
            <w:pPr>
              <w:pBdr>
                <w:top w:val="nil"/>
                <w:left w:val="nil"/>
                <w:bottom w:val="nil"/>
                <w:right w:val="nil"/>
                <w:between w:val="nil"/>
              </w:pBdr>
              <w:ind w:left="166" w:hanging="166"/>
              <w:rPr>
                <w:color w:val="000000"/>
              </w:rPr>
            </w:pPr>
            <w:r>
              <w:rPr>
                <w:color w:val="000000"/>
              </w:rPr>
              <w:t xml:space="preserve">C1: </w:t>
            </w:r>
            <w:proofErr w:type="spellStart"/>
            <w:r>
              <w:rPr>
                <w:color w:val="000000"/>
              </w:rPr>
              <w:t>Analyze</w:t>
            </w:r>
            <w:proofErr w:type="spellEnd"/>
            <w:r>
              <w:rPr>
                <w:color w:val="000000"/>
              </w:rPr>
              <w:t xml:space="preserve"> the current business context by applying appropriate theoretical frameworks and making use of relevant industry examples in their organisation</w:t>
            </w:r>
          </w:p>
          <w:p w:rsidR="00F70A34" w:rsidRDefault="009C04AD" w:rsidP="00000276">
            <w:pPr>
              <w:pBdr>
                <w:top w:val="nil"/>
                <w:left w:val="nil"/>
                <w:bottom w:val="nil"/>
                <w:right w:val="nil"/>
                <w:between w:val="nil"/>
              </w:pBdr>
              <w:ind w:left="166" w:hanging="166"/>
              <w:rPr>
                <w:color w:val="000000"/>
              </w:rPr>
            </w:pPr>
            <w:r>
              <w:rPr>
                <w:color w:val="000000"/>
              </w:rPr>
              <w:t xml:space="preserve">C2: </w:t>
            </w:r>
            <w:r>
              <w:t>Interpret</w:t>
            </w:r>
            <w:r>
              <w:rPr>
                <w:color w:val="000000"/>
              </w:rPr>
              <w:t xml:space="preserve"> and analyse financial reporting data to conduct enquiries related to specific business issues of interest.</w:t>
            </w:r>
          </w:p>
          <w:p w:rsidR="00F70A34" w:rsidRDefault="009C04AD" w:rsidP="00000276">
            <w:pPr>
              <w:pBdr>
                <w:top w:val="nil"/>
                <w:left w:val="nil"/>
                <w:bottom w:val="nil"/>
                <w:right w:val="nil"/>
                <w:between w:val="nil"/>
              </w:pBdr>
              <w:ind w:left="166" w:hanging="166"/>
              <w:rPr>
                <w:color w:val="000000"/>
              </w:rPr>
            </w:pPr>
            <w:r>
              <w:rPr>
                <w:color w:val="000000"/>
              </w:rPr>
              <w:t>C3: Apply relevant theories of management to specific problems to devise appropriate strategies</w:t>
            </w:r>
          </w:p>
          <w:p w:rsidR="00F70A34" w:rsidRDefault="009C04AD" w:rsidP="00000276">
            <w:pPr>
              <w:pBdr>
                <w:top w:val="nil"/>
                <w:left w:val="nil"/>
                <w:bottom w:val="nil"/>
                <w:right w:val="nil"/>
                <w:between w:val="nil"/>
              </w:pBdr>
              <w:ind w:left="166" w:hanging="166"/>
              <w:rPr>
                <w:color w:val="000000"/>
              </w:rPr>
            </w:pPr>
            <w:r>
              <w:rPr>
                <w:color w:val="000000"/>
              </w:rPr>
              <w:t>C4: Determine appropriate methods and business evaluation.</w:t>
            </w:r>
          </w:p>
          <w:p w:rsidR="00F70A34" w:rsidRDefault="009C04AD" w:rsidP="00000276">
            <w:pPr>
              <w:ind w:left="346" w:hanging="360"/>
              <w:jc w:val="both"/>
            </w:pPr>
            <w:r>
              <w:t>C5: Formulate, implement and evaluate strategies to help the organic/inorganic growth of their organisation</w:t>
            </w:r>
          </w:p>
          <w:p w:rsidR="00000276" w:rsidRDefault="00000276" w:rsidP="00000276">
            <w:pPr>
              <w:ind w:left="346" w:hanging="360"/>
              <w:jc w:val="both"/>
              <w:rPr>
                <w:color w:val="000000"/>
              </w:rPr>
            </w:pPr>
          </w:p>
        </w:tc>
      </w:tr>
      <w:tr w:rsidR="00F70A34">
        <w:tc>
          <w:tcPr>
            <w:tcW w:w="1615" w:type="dxa"/>
          </w:tcPr>
          <w:p w:rsidR="00F70A34" w:rsidRDefault="009C04AD">
            <w:r>
              <w:t>Practical/professional Skills</w:t>
            </w:r>
          </w:p>
          <w:p w:rsidR="00F70A34" w:rsidRDefault="00F70A34"/>
        </w:tc>
        <w:tc>
          <w:tcPr>
            <w:tcW w:w="7735" w:type="dxa"/>
          </w:tcPr>
          <w:p w:rsidR="00F70A34" w:rsidRDefault="009C04AD" w:rsidP="00000276">
            <w:pPr>
              <w:ind w:left="346" w:hanging="360"/>
            </w:pPr>
            <w:r>
              <w:rPr>
                <w:color w:val="000000"/>
              </w:rPr>
              <w:t>P1</w:t>
            </w:r>
            <w:r>
              <w:t>: Apply the different principles of Innovative thinking in solving a range of complex business problems;</w:t>
            </w:r>
          </w:p>
          <w:p w:rsidR="00F70A34" w:rsidRDefault="009C04AD" w:rsidP="00000276">
            <w:pPr>
              <w:ind w:left="346" w:hanging="360"/>
            </w:pPr>
            <w:r>
              <w:t>P2: Acquire and develop new techniques and processes in managing and improving self-performance in their organisation;</w:t>
            </w:r>
          </w:p>
          <w:p w:rsidR="00F70A34" w:rsidRDefault="009C04AD" w:rsidP="00000276">
            <w:pPr>
              <w:ind w:left="346" w:hanging="360"/>
            </w:pPr>
            <w:r>
              <w:t>P3: Develop effective leadership and teamwork skills in enhancing collective organisational performance;</w:t>
            </w:r>
          </w:p>
          <w:p w:rsidR="00F70A34" w:rsidRDefault="009C04AD" w:rsidP="00000276">
            <w:pPr>
              <w:ind w:left="346" w:hanging="360"/>
            </w:pPr>
            <w:r>
              <w:t>P4: Recognise and resolve business issues from an ethical perspective.</w:t>
            </w:r>
          </w:p>
          <w:p w:rsidR="00F70A34" w:rsidRDefault="009C04AD" w:rsidP="00000276">
            <w:pPr>
              <w:ind w:left="346" w:hanging="360"/>
            </w:pPr>
            <w:r>
              <w:t>P5: Assess financial statements</w:t>
            </w:r>
          </w:p>
          <w:p w:rsidR="00F70A34" w:rsidRDefault="009C04AD" w:rsidP="00000276">
            <w:pPr>
              <w:ind w:left="346" w:hanging="360"/>
            </w:pPr>
            <w:r>
              <w:t>P6: Acquire and implement risk management skills</w:t>
            </w:r>
          </w:p>
          <w:p w:rsidR="00000276" w:rsidRDefault="00000276" w:rsidP="00000276">
            <w:pPr>
              <w:ind w:left="346" w:hanging="360"/>
            </w:pPr>
          </w:p>
        </w:tc>
      </w:tr>
      <w:tr w:rsidR="00F70A34">
        <w:tc>
          <w:tcPr>
            <w:tcW w:w="1615" w:type="dxa"/>
          </w:tcPr>
          <w:p w:rsidR="00F70A34" w:rsidRDefault="009C04AD">
            <w:r>
              <w:t>Transferable skills</w:t>
            </w:r>
          </w:p>
          <w:p w:rsidR="00F70A34" w:rsidRDefault="00F70A34">
            <w:pPr>
              <w:rPr>
                <w:b/>
              </w:rPr>
            </w:pPr>
          </w:p>
        </w:tc>
        <w:tc>
          <w:tcPr>
            <w:tcW w:w="7735" w:type="dxa"/>
          </w:tcPr>
          <w:p w:rsidR="00F70A34" w:rsidRDefault="009C04AD" w:rsidP="00000276">
            <w:pPr>
              <w:pBdr>
                <w:top w:val="nil"/>
                <w:left w:val="nil"/>
                <w:bottom w:val="nil"/>
                <w:right w:val="nil"/>
                <w:between w:val="nil"/>
              </w:pBdr>
              <w:ind w:left="346" w:hanging="360"/>
              <w:rPr>
                <w:color w:val="000000"/>
              </w:rPr>
            </w:pPr>
            <w:r>
              <w:rPr>
                <w:color w:val="000000"/>
              </w:rPr>
              <w:t xml:space="preserve">T1: Interpret and analyse both quantitative and qualitative information using a range of statistical and non-statistical methods; </w:t>
            </w:r>
          </w:p>
          <w:p w:rsidR="00F70A34" w:rsidRDefault="009C04AD" w:rsidP="00000276">
            <w:pPr>
              <w:pBdr>
                <w:top w:val="nil"/>
                <w:left w:val="nil"/>
                <w:bottom w:val="nil"/>
                <w:right w:val="nil"/>
                <w:between w:val="nil"/>
              </w:pBdr>
              <w:ind w:left="346" w:hanging="360"/>
              <w:rPr>
                <w:color w:val="000000"/>
              </w:rPr>
            </w:pPr>
            <w:r>
              <w:rPr>
                <w:color w:val="000000"/>
              </w:rPr>
              <w:t xml:space="preserve">T2: Communicate ideas and arguments both in written formats and orally through formal presentations; </w:t>
            </w:r>
          </w:p>
          <w:p w:rsidR="00F70A34" w:rsidRDefault="009C04AD" w:rsidP="00000276">
            <w:pPr>
              <w:pBdr>
                <w:top w:val="nil"/>
                <w:left w:val="nil"/>
                <w:bottom w:val="nil"/>
                <w:right w:val="nil"/>
                <w:between w:val="nil"/>
              </w:pBdr>
              <w:ind w:left="346" w:hanging="360"/>
              <w:rPr>
                <w:color w:val="000000"/>
              </w:rPr>
            </w:pPr>
            <w:r>
              <w:rPr>
                <w:color w:val="000000"/>
              </w:rPr>
              <w:t xml:space="preserve">T3: Demonstrate effective learning and research skills, including planning and self-management. </w:t>
            </w:r>
          </w:p>
          <w:p w:rsidR="00F70A34" w:rsidRDefault="009C04AD" w:rsidP="00000276">
            <w:pPr>
              <w:pBdr>
                <w:top w:val="nil"/>
                <w:left w:val="nil"/>
                <w:bottom w:val="nil"/>
                <w:right w:val="nil"/>
                <w:between w:val="nil"/>
              </w:pBdr>
              <w:ind w:left="346" w:hanging="360"/>
              <w:rPr>
                <w:color w:val="000000"/>
              </w:rPr>
            </w:pPr>
            <w:r>
              <w:rPr>
                <w:color w:val="000000"/>
              </w:rPr>
              <w:t>T4: Develop independent thinking and leadership abilities.</w:t>
            </w:r>
          </w:p>
          <w:p w:rsidR="00F70A34" w:rsidRDefault="009C04AD" w:rsidP="00000276">
            <w:pPr>
              <w:pBdr>
                <w:top w:val="nil"/>
                <w:left w:val="nil"/>
                <w:bottom w:val="nil"/>
                <w:right w:val="nil"/>
                <w:between w:val="nil"/>
              </w:pBdr>
              <w:ind w:left="346" w:hanging="360"/>
              <w:rPr>
                <w:color w:val="000000"/>
              </w:rPr>
            </w:pPr>
            <w:r>
              <w:rPr>
                <w:color w:val="000000"/>
              </w:rPr>
              <w:t>T5: Set and monitor goals and learning from feedback received.</w:t>
            </w:r>
          </w:p>
          <w:p w:rsidR="00F70A34" w:rsidRDefault="00F70A34">
            <w:pPr>
              <w:pBdr>
                <w:top w:val="nil"/>
                <w:left w:val="nil"/>
                <w:bottom w:val="nil"/>
                <w:right w:val="nil"/>
                <w:between w:val="nil"/>
              </w:pBdr>
              <w:rPr>
                <w:rFonts w:ascii="Arial" w:eastAsia="Arial" w:hAnsi="Arial" w:cs="Arial"/>
                <w:color w:val="4472C4"/>
                <w:sz w:val="24"/>
                <w:szCs w:val="24"/>
              </w:rPr>
            </w:pPr>
          </w:p>
          <w:p w:rsidR="00EB68C7" w:rsidRDefault="00EB68C7">
            <w:pPr>
              <w:pBdr>
                <w:top w:val="nil"/>
                <w:left w:val="nil"/>
                <w:bottom w:val="nil"/>
                <w:right w:val="nil"/>
                <w:between w:val="nil"/>
              </w:pBdr>
              <w:rPr>
                <w:rFonts w:ascii="Arial" w:eastAsia="Arial" w:hAnsi="Arial" w:cs="Arial"/>
                <w:color w:val="4472C4"/>
                <w:sz w:val="24"/>
                <w:szCs w:val="24"/>
              </w:rPr>
            </w:pPr>
          </w:p>
        </w:tc>
      </w:tr>
    </w:tbl>
    <w:p w:rsidR="00000276" w:rsidRDefault="00000276"/>
    <w:tbl>
      <w:tblPr>
        <w:tblStyle w:val="a1"/>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9350"/>
      </w:tblGrid>
      <w:tr w:rsidR="00F70A34">
        <w:tc>
          <w:tcPr>
            <w:tcW w:w="9350" w:type="dxa"/>
            <w:shd w:val="clear" w:color="auto" w:fill="F2F2F2"/>
          </w:tcPr>
          <w:p w:rsidR="00F70A34" w:rsidRDefault="009C04AD">
            <w:pPr>
              <w:numPr>
                <w:ilvl w:val="0"/>
                <w:numId w:val="7"/>
              </w:numPr>
              <w:pBdr>
                <w:top w:val="nil"/>
                <w:left w:val="nil"/>
                <w:bottom w:val="nil"/>
                <w:right w:val="nil"/>
                <w:between w:val="nil"/>
              </w:pBdr>
              <w:spacing w:after="160" w:line="259" w:lineRule="auto"/>
              <w:rPr>
                <w:b/>
                <w:color w:val="000000"/>
              </w:rPr>
            </w:pPr>
            <w:r>
              <w:rPr>
                <w:b/>
                <w:color w:val="000000"/>
              </w:rPr>
              <w:t>PROFESSIONAL, STATUTORY AND REGULATORY BODIES (where applicable)</w:t>
            </w:r>
          </w:p>
        </w:tc>
      </w:tr>
      <w:tr w:rsidR="00F70A34">
        <w:tc>
          <w:tcPr>
            <w:tcW w:w="9350" w:type="dxa"/>
          </w:tcPr>
          <w:p w:rsidR="00F70A34" w:rsidRDefault="009C04AD">
            <w:pPr>
              <w:rPr>
                <w:color w:val="4472C4"/>
              </w:rPr>
            </w:pPr>
            <w:r>
              <w:rPr>
                <w:color w:val="000000"/>
              </w:rPr>
              <w:t>Not applicable</w:t>
            </w:r>
          </w:p>
        </w:tc>
      </w:tr>
    </w:tbl>
    <w:p w:rsidR="00000276" w:rsidRDefault="00000276">
      <w:pPr>
        <w:rPr>
          <w:b/>
        </w:rPr>
      </w:pPr>
    </w:p>
    <w:p w:rsidR="00000276" w:rsidRDefault="00000276">
      <w:pPr>
        <w:rPr>
          <w:b/>
        </w:rPr>
      </w:pPr>
      <w:r>
        <w:rPr>
          <w:b/>
        </w:rPr>
        <w:br w:type="page"/>
      </w:r>
    </w:p>
    <w:p w:rsidR="00E97D46" w:rsidRDefault="00E97D46">
      <w:pPr>
        <w:rPr>
          <w:b/>
        </w:rPr>
      </w:pPr>
    </w:p>
    <w:tbl>
      <w:tblPr>
        <w:tblStyle w:val="a2"/>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9350"/>
      </w:tblGrid>
      <w:tr w:rsidR="00F70A34">
        <w:tc>
          <w:tcPr>
            <w:tcW w:w="9350" w:type="dxa"/>
            <w:shd w:val="clear" w:color="auto" w:fill="F2F2F2"/>
          </w:tcPr>
          <w:p w:rsidR="00F70A34" w:rsidRDefault="009C04AD">
            <w:pPr>
              <w:numPr>
                <w:ilvl w:val="0"/>
                <w:numId w:val="7"/>
              </w:numPr>
              <w:pBdr>
                <w:top w:val="nil"/>
                <w:left w:val="nil"/>
                <w:bottom w:val="nil"/>
                <w:right w:val="nil"/>
                <w:between w:val="nil"/>
              </w:pBdr>
              <w:spacing w:after="160" w:line="259" w:lineRule="auto"/>
              <w:rPr>
                <w:b/>
                <w:color w:val="000000"/>
              </w:rPr>
            </w:pPr>
            <w:r>
              <w:rPr>
                <w:b/>
                <w:color w:val="000000"/>
              </w:rPr>
              <w:t>LEARNING AND TEACHING STRATEGY</w:t>
            </w:r>
          </w:p>
        </w:tc>
      </w:tr>
      <w:tr w:rsidR="00F70A34" w:rsidTr="000D35E2">
        <w:trPr>
          <w:trHeight w:val="1700"/>
        </w:trPr>
        <w:tc>
          <w:tcPr>
            <w:tcW w:w="9350" w:type="dxa"/>
          </w:tcPr>
          <w:p w:rsidR="00F70A34" w:rsidRDefault="009C04AD">
            <w:pPr>
              <w:rPr>
                <w:b/>
              </w:rPr>
            </w:pPr>
            <w:r>
              <w:rPr>
                <w:b/>
              </w:rPr>
              <w:t xml:space="preserve">Learning and teaching methods: </w:t>
            </w:r>
          </w:p>
          <w:p w:rsidR="00F70A34" w:rsidRDefault="00F70A34">
            <w:pPr>
              <w:rPr>
                <w:color w:val="5B9BD5"/>
              </w:rPr>
            </w:pPr>
          </w:p>
          <w:p w:rsidR="00F70A34" w:rsidRDefault="009C04AD">
            <w:pPr>
              <w:jc w:val="both"/>
            </w:pPr>
            <w:r>
              <w:t xml:space="preserve">Students will be provided with opportunities to engage in a diverse range of learning environments so as to maximise their learning. The mode of delivery will be a blended mode.  Students will interact with their tutors regularly through the e-platform and will have face to face as well. </w:t>
            </w:r>
          </w:p>
          <w:p w:rsidR="00F70A34" w:rsidRDefault="00F70A34"/>
          <w:p w:rsidR="00F70A34" w:rsidRDefault="009C04AD">
            <w:r>
              <w:rPr>
                <w:b/>
              </w:rPr>
              <w:t>The e- platform</w:t>
            </w:r>
            <w:r>
              <w:t xml:space="preserve"> will use the following tools: </w:t>
            </w:r>
          </w:p>
          <w:p w:rsidR="00F70A34" w:rsidRDefault="009C04AD">
            <w:pPr>
              <w:numPr>
                <w:ilvl w:val="0"/>
                <w:numId w:val="1"/>
              </w:numPr>
              <w:pBdr>
                <w:top w:val="nil"/>
                <w:left w:val="nil"/>
                <w:bottom w:val="nil"/>
                <w:right w:val="nil"/>
                <w:between w:val="nil"/>
              </w:pBdr>
              <w:spacing w:after="160" w:line="259" w:lineRule="auto"/>
              <w:jc w:val="both"/>
            </w:pPr>
            <w:r>
              <w:rPr>
                <w:color w:val="000000"/>
              </w:rPr>
              <w:t xml:space="preserve">Online activities: for every unit covered in each module students will be given opportunities to complete interactive learning activities including discussion forums, quizzes, field trips, videos, webinars and problem-solving activities. Students will be encouraged to work independently but also to engage in collaborative work. </w:t>
            </w:r>
          </w:p>
          <w:p w:rsidR="00F70A34" w:rsidRDefault="00F70A34">
            <w:pPr>
              <w:jc w:val="both"/>
            </w:pPr>
          </w:p>
          <w:p w:rsidR="00F70A34" w:rsidRDefault="009C04AD">
            <w:pPr>
              <w:numPr>
                <w:ilvl w:val="0"/>
                <w:numId w:val="1"/>
              </w:numPr>
              <w:pBdr>
                <w:top w:val="nil"/>
                <w:left w:val="nil"/>
                <w:bottom w:val="nil"/>
                <w:right w:val="nil"/>
                <w:between w:val="nil"/>
              </w:pBdr>
              <w:spacing w:after="160" w:line="259" w:lineRule="auto"/>
              <w:jc w:val="both"/>
              <w:rPr>
                <w:color w:val="000000"/>
              </w:rPr>
            </w:pPr>
            <w:r>
              <w:rPr>
                <w:color w:val="000000"/>
              </w:rPr>
              <w:t>Independent study: Independent study forms an essential part in the development of your knowledge and understanding. We will guide you, via the e-platform, on the reading and reflection of primary and secondary texts. Students should use this independent study time to link knowledge with e-class and face-to-face activities and develop their own understanding and critical perspective on the topics they are studying.</w:t>
            </w:r>
          </w:p>
          <w:p w:rsidR="00F70A34" w:rsidRDefault="00F70A34">
            <w:pPr>
              <w:jc w:val="both"/>
            </w:pPr>
          </w:p>
          <w:p w:rsidR="00F70A34" w:rsidRDefault="009C04AD">
            <w:pPr>
              <w:jc w:val="both"/>
            </w:pPr>
            <w:r>
              <w:rPr>
                <w:b/>
              </w:rPr>
              <w:t>The face-to-face/Online sessions</w:t>
            </w:r>
            <w:r>
              <w:t xml:space="preserve"> are an opportunity to untangle complex concepts and provide students with an opportunity to apply the knowledge acquired in the preceding weeks.  During the face-to-face</w:t>
            </w:r>
            <w:r w:rsidR="00E97D46">
              <w:t>/online</w:t>
            </w:r>
            <w:r>
              <w:t xml:space="preserve"> sessions students are expected to: </w:t>
            </w:r>
          </w:p>
          <w:p w:rsidR="00F70A34" w:rsidRDefault="009C04AD">
            <w:pPr>
              <w:numPr>
                <w:ilvl w:val="0"/>
                <w:numId w:val="1"/>
              </w:numPr>
              <w:pBdr>
                <w:top w:val="nil"/>
                <w:left w:val="nil"/>
                <w:bottom w:val="nil"/>
                <w:right w:val="nil"/>
                <w:between w:val="nil"/>
              </w:pBdr>
              <w:spacing w:line="259" w:lineRule="auto"/>
              <w:jc w:val="both"/>
              <w:rPr>
                <w:color w:val="000000"/>
              </w:rPr>
            </w:pPr>
            <w:r>
              <w:rPr>
                <w:color w:val="000000"/>
              </w:rPr>
              <w:t>Engage in problem solving activities</w:t>
            </w:r>
          </w:p>
          <w:p w:rsidR="00F70A34" w:rsidRDefault="009C04AD">
            <w:pPr>
              <w:numPr>
                <w:ilvl w:val="0"/>
                <w:numId w:val="1"/>
              </w:numPr>
              <w:pBdr>
                <w:top w:val="nil"/>
                <w:left w:val="nil"/>
                <w:bottom w:val="nil"/>
                <w:right w:val="nil"/>
                <w:between w:val="nil"/>
              </w:pBdr>
              <w:spacing w:line="259" w:lineRule="auto"/>
              <w:jc w:val="both"/>
              <w:rPr>
                <w:color w:val="000000"/>
              </w:rPr>
            </w:pPr>
            <w:r>
              <w:rPr>
                <w:color w:val="000000"/>
              </w:rPr>
              <w:t>Read the uploaded material in advance in order to participate actively in class discussions</w:t>
            </w:r>
          </w:p>
          <w:p w:rsidR="00F70A34" w:rsidRDefault="009C04AD">
            <w:pPr>
              <w:numPr>
                <w:ilvl w:val="0"/>
                <w:numId w:val="1"/>
              </w:numPr>
              <w:pBdr>
                <w:top w:val="nil"/>
                <w:left w:val="nil"/>
                <w:bottom w:val="nil"/>
                <w:right w:val="nil"/>
                <w:between w:val="nil"/>
              </w:pBdr>
              <w:spacing w:after="160" w:line="259" w:lineRule="auto"/>
              <w:jc w:val="both"/>
              <w:rPr>
                <w:color w:val="000000"/>
              </w:rPr>
            </w:pPr>
            <w:r>
              <w:rPr>
                <w:color w:val="000000"/>
              </w:rPr>
              <w:t xml:space="preserve">Review core/complex concepts through applied work. </w:t>
            </w:r>
          </w:p>
          <w:p w:rsidR="00790B7B" w:rsidRDefault="00790B7B" w:rsidP="00790B7B">
            <w:pPr>
              <w:pBdr>
                <w:top w:val="nil"/>
                <w:left w:val="nil"/>
                <w:bottom w:val="nil"/>
                <w:right w:val="nil"/>
                <w:between w:val="nil"/>
              </w:pBdr>
              <w:spacing w:after="160" w:line="259" w:lineRule="auto"/>
              <w:jc w:val="both"/>
              <w:rPr>
                <w:color w:val="000000"/>
              </w:rPr>
            </w:pPr>
            <w:r>
              <w:rPr>
                <w:color w:val="000000"/>
              </w:rPr>
              <w:t>All modules are schedule with 5 face to face/online sessions except for the 3 following modules:</w:t>
            </w:r>
          </w:p>
          <w:p w:rsidR="00790B7B" w:rsidRPr="00790B7B" w:rsidRDefault="007E458B" w:rsidP="00790B7B">
            <w:pPr>
              <w:pStyle w:val="ListParagraph"/>
              <w:numPr>
                <w:ilvl w:val="0"/>
                <w:numId w:val="1"/>
              </w:numPr>
              <w:pBdr>
                <w:top w:val="nil"/>
                <w:left w:val="nil"/>
                <w:bottom w:val="nil"/>
                <w:right w:val="nil"/>
                <w:between w:val="nil"/>
              </w:pBdr>
              <w:jc w:val="both"/>
              <w:rPr>
                <w:color w:val="000000"/>
              </w:rPr>
            </w:pPr>
            <w:r>
              <w:t xml:space="preserve">Leadership &amp; Communication </w:t>
            </w:r>
            <w:r w:rsidRPr="00790B7B">
              <w:rPr>
                <w:i/>
              </w:rPr>
              <w:t xml:space="preserve">(Year 1 </w:t>
            </w:r>
            <w:r w:rsidR="00790B7B" w:rsidRPr="00790B7B">
              <w:rPr>
                <w:i/>
              </w:rPr>
              <w:t xml:space="preserve">Semester </w:t>
            </w:r>
            <w:r w:rsidRPr="00790B7B">
              <w:rPr>
                <w:i/>
              </w:rPr>
              <w:t>2)</w:t>
            </w:r>
          </w:p>
          <w:p w:rsidR="00790B7B" w:rsidRPr="00790B7B" w:rsidRDefault="007E458B" w:rsidP="00790B7B">
            <w:pPr>
              <w:pStyle w:val="ListParagraph"/>
              <w:numPr>
                <w:ilvl w:val="0"/>
                <w:numId w:val="1"/>
              </w:numPr>
              <w:pBdr>
                <w:top w:val="nil"/>
                <w:left w:val="nil"/>
                <w:bottom w:val="nil"/>
                <w:right w:val="nil"/>
                <w:between w:val="nil"/>
              </w:pBdr>
              <w:jc w:val="both"/>
              <w:rPr>
                <w:color w:val="000000"/>
              </w:rPr>
            </w:pPr>
            <w:r>
              <w:rPr>
                <w:color w:val="000000"/>
              </w:rPr>
              <w:t xml:space="preserve">Entrepreneurial Marketing </w:t>
            </w:r>
            <w:r w:rsidRPr="00790B7B">
              <w:rPr>
                <w:i/>
                <w:color w:val="000000"/>
              </w:rPr>
              <w:t xml:space="preserve">(Year </w:t>
            </w:r>
            <w:r>
              <w:rPr>
                <w:i/>
                <w:color w:val="000000"/>
              </w:rPr>
              <w:t>2</w:t>
            </w:r>
            <w:r w:rsidRPr="00790B7B">
              <w:rPr>
                <w:i/>
                <w:color w:val="000000"/>
              </w:rPr>
              <w:t xml:space="preserve"> </w:t>
            </w:r>
            <w:r w:rsidR="00790B7B" w:rsidRPr="00790B7B">
              <w:rPr>
                <w:i/>
                <w:color w:val="000000"/>
              </w:rPr>
              <w:t xml:space="preserve">Semester </w:t>
            </w:r>
            <w:r w:rsidRPr="00790B7B">
              <w:rPr>
                <w:i/>
                <w:color w:val="000000"/>
              </w:rPr>
              <w:t>2)</w:t>
            </w:r>
          </w:p>
          <w:p w:rsidR="00790B7B" w:rsidRPr="00790B7B" w:rsidRDefault="007E458B" w:rsidP="00790B7B">
            <w:pPr>
              <w:pStyle w:val="ListParagraph"/>
              <w:numPr>
                <w:ilvl w:val="0"/>
                <w:numId w:val="1"/>
              </w:numPr>
              <w:pBdr>
                <w:top w:val="nil"/>
                <w:left w:val="nil"/>
                <w:bottom w:val="nil"/>
                <w:right w:val="nil"/>
                <w:between w:val="nil"/>
              </w:pBdr>
              <w:jc w:val="both"/>
              <w:rPr>
                <w:color w:val="000000"/>
              </w:rPr>
            </w:pPr>
            <w:bookmarkStart w:id="0" w:name="_GoBack"/>
            <w:r>
              <w:t xml:space="preserve">Business Plan Development </w:t>
            </w:r>
            <w:bookmarkEnd w:id="0"/>
            <w:r w:rsidR="00790B7B" w:rsidRPr="00790B7B">
              <w:rPr>
                <w:i/>
                <w:color w:val="000000"/>
              </w:rPr>
              <w:t xml:space="preserve">(year </w:t>
            </w:r>
            <w:r w:rsidR="00790B7B">
              <w:rPr>
                <w:i/>
                <w:color w:val="000000"/>
              </w:rPr>
              <w:t>2</w:t>
            </w:r>
            <w:r w:rsidR="00790B7B" w:rsidRPr="00790B7B">
              <w:rPr>
                <w:i/>
                <w:color w:val="000000"/>
              </w:rPr>
              <w:t xml:space="preserve"> Semester 2)</w:t>
            </w:r>
          </w:p>
          <w:p w:rsidR="00F70A34" w:rsidRDefault="00F70A34">
            <w:pPr>
              <w:jc w:val="both"/>
            </w:pPr>
          </w:p>
          <w:p w:rsidR="00F70A34" w:rsidRDefault="009C04AD">
            <w:pPr>
              <w:jc w:val="both"/>
            </w:pPr>
            <w:r>
              <w:rPr>
                <w:b/>
              </w:rPr>
              <w:t>Workshops</w:t>
            </w:r>
            <w:r>
              <w:t>:</w:t>
            </w:r>
          </w:p>
          <w:p w:rsidR="00F70A34" w:rsidRDefault="00F70A34">
            <w:pPr>
              <w:jc w:val="both"/>
            </w:pPr>
          </w:p>
          <w:p w:rsidR="00F70A34" w:rsidRDefault="009C04AD">
            <w:pPr>
              <w:jc w:val="both"/>
            </w:pPr>
            <w:r>
              <w:t>Workshops with the collaboration of governmental and non-governmental partners (Such as SME Mauritius, NPCC or DBM) are organised for learners. This helps the learners to have practical sessions how to tackle real life problems encountered by entrepreneurs.</w:t>
            </w:r>
          </w:p>
          <w:p w:rsidR="00F70A34" w:rsidRDefault="00F70A34">
            <w:pPr>
              <w:jc w:val="both"/>
            </w:pPr>
          </w:p>
          <w:p w:rsidR="00F70A34" w:rsidRDefault="009C04AD">
            <w:pPr>
              <w:jc w:val="both"/>
            </w:pPr>
            <w:r>
              <w:rPr>
                <w:b/>
              </w:rPr>
              <w:t>Degree Project</w:t>
            </w:r>
            <w:r>
              <w:t xml:space="preserve">: Full Business Plan: </w:t>
            </w:r>
          </w:p>
          <w:p w:rsidR="00F70A34" w:rsidRDefault="00F70A34">
            <w:pPr>
              <w:jc w:val="both"/>
            </w:pPr>
          </w:p>
          <w:p w:rsidR="00F70A34" w:rsidRDefault="009C04AD" w:rsidP="000D35E2">
            <w:pPr>
              <w:jc w:val="both"/>
              <w:rPr>
                <w:color w:val="0070C0"/>
              </w:rPr>
            </w:pPr>
            <w:r>
              <w:t>In the final part, students will undertake a project, supervised by a tutor with expertise in the area. Students will have the opportunity to meet with the supervisor to explore the topic, receive guidance on the research and receive feedback on the work as it progresses. The project will be a business plan, gathered from all the modules in his/her degree. The successful completion of a business plan proves the learner is ready to emerge on the market.</w:t>
            </w:r>
          </w:p>
        </w:tc>
      </w:tr>
      <w:tr w:rsidR="00F70A34">
        <w:tc>
          <w:tcPr>
            <w:tcW w:w="9350" w:type="dxa"/>
          </w:tcPr>
          <w:p w:rsidR="00F70A34" w:rsidRDefault="009C04AD">
            <w:pPr>
              <w:rPr>
                <w:b/>
              </w:rPr>
            </w:pPr>
            <w:r>
              <w:rPr>
                <w:b/>
              </w:rPr>
              <w:lastRenderedPageBreak/>
              <w:t xml:space="preserve">Overall Workload: </w:t>
            </w:r>
          </w:p>
          <w:p w:rsidR="00F70A34" w:rsidRDefault="00F70A34"/>
          <w:p w:rsidR="00F70A34" w:rsidRDefault="009C04AD" w:rsidP="00000276">
            <w:pPr>
              <w:jc w:val="both"/>
            </w:pPr>
            <w:r>
              <w:t xml:space="preserve">Your overall workload as a student consists of independent learning, e-learning activities and, if you choose to, face to face sessions. The following gives you an indication of how much time you will need to spend on the different components of your programme at each level. Each ECTS credit taken equates to 25 hours of study time.  </w:t>
            </w:r>
          </w:p>
          <w:p w:rsidR="00F70A34" w:rsidRDefault="00F70A34"/>
          <w:p w:rsidR="00F70A34" w:rsidRDefault="009C04AD">
            <w:r>
              <w:t xml:space="preserve">The expected study time for this programme will be as follow: </w:t>
            </w:r>
          </w:p>
          <w:p w:rsidR="00F70A34" w:rsidRDefault="00F70A34"/>
          <w:p w:rsidR="00F70A34" w:rsidRDefault="009C04AD">
            <w:pPr>
              <w:rPr>
                <w:color w:val="0070C0"/>
              </w:rPr>
            </w:pPr>
            <w:r>
              <w:t xml:space="preserve">Year 1: </w:t>
            </w:r>
            <w:r>
              <w:rPr>
                <w:color w:val="000000"/>
              </w:rPr>
              <w:t>1,500 hours for 60 ECTS credits.</w:t>
            </w:r>
          </w:p>
          <w:p w:rsidR="00F70A34" w:rsidRDefault="009C04AD">
            <w:r>
              <w:t xml:space="preserve">Year 2: </w:t>
            </w:r>
            <w:r>
              <w:rPr>
                <w:color w:val="000000"/>
              </w:rPr>
              <w:t>1,500 hours for 60 ECTS credits.</w:t>
            </w:r>
          </w:p>
          <w:p w:rsidR="00F70A34" w:rsidRDefault="009C04AD">
            <w:pPr>
              <w:rPr>
                <w:color w:val="0070C0"/>
              </w:rPr>
            </w:pPr>
            <w:r>
              <w:t xml:space="preserve">Year 3: </w:t>
            </w:r>
            <w:r>
              <w:rPr>
                <w:color w:val="000000"/>
              </w:rPr>
              <w:t>1,500 hours for 60 ECTS credits.</w:t>
            </w:r>
          </w:p>
          <w:p w:rsidR="00F70A34" w:rsidRDefault="00F70A34">
            <w:pPr>
              <w:rPr>
                <w:color w:val="5B9BD5"/>
              </w:rPr>
            </w:pPr>
          </w:p>
          <w:p w:rsidR="00F70A34" w:rsidRDefault="009C04AD">
            <w:pPr>
              <w:rPr>
                <w:color w:val="000000"/>
              </w:rPr>
            </w:pPr>
            <w:r>
              <w:rPr>
                <w:color w:val="000000"/>
              </w:rPr>
              <w:t xml:space="preserve">Typically, for each year of your degree you will spend 0-10% of your time in face to face session, 30-40% of your time engaging with e-learning activities and 60% of your time in independent study time. </w:t>
            </w:r>
          </w:p>
          <w:p w:rsidR="00F70A34" w:rsidRDefault="00F70A34">
            <w:pPr>
              <w:rPr>
                <w:color w:val="000000"/>
              </w:rPr>
            </w:pPr>
          </w:p>
          <w:p w:rsidR="00F70A34" w:rsidRDefault="009C04AD" w:rsidP="00000276">
            <w:pPr>
              <w:jc w:val="both"/>
              <w:rPr>
                <w:color w:val="000000"/>
              </w:rPr>
            </w:pPr>
            <w:r>
              <w:rPr>
                <w:color w:val="000000"/>
              </w:rPr>
              <w:t xml:space="preserve">A typical study week for a student will involve some optional face to face sessions, required engagement </w:t>
            </w:r>
            <w:r>
              <w:t>in an online</w:t>
            </w:r>
            <w:r>
              <w:rPr>
                <w:color w:val="000000"/>
              </w:rPr>
              <w:t xml:space="preserve"> discussion forum, the completion of online activities and independent study time to review attached readings, textbooks and relevant sections of the module document. Students should expect to devote 8 to 12 hours of study time per week per module. </w:t>
            </w:r>
          </w:p>
          <w:p w:rsidR="00F70A34" w:rsidRDefault="00F70A34">
            <w:pPr>
              <w:rPr>
                <w:color w:val="5B9BD5"/>
              </w:rPr>
            </w:pPr>
          </w:p>
          <w:p w:rsidR="00F70A34" w:rsidRDefault="009C04AD">
            <w:pPr>
              <w:rPr>
                <w:color w:val="000000"/>
              </w:rPr>
            </w:pPr>
            <w:r>
              <w:rPr>
                <w:color w:val="000000"/>
              </w:rPr>
              <w:t xml:space="preserve">These are indicative and may vary from student to student. </w:t>
            </w:r>
          </w:p>
        </w:tc>
      </w:tr>
    </w:tbl>
    <w:p w:rsidR="00F70A34" w:rsidRDefault="00F70A34">
      <w:pPr>
        <w:rPr>
          <w:b/>
        </w:rPr>
      </w:pPr>
    </w:p>
    <w:tbl>
      <w:tblPr>
        <w:tblStyle w:val="a3"/>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9350"/>
      </w:tblGrid>
      <w:tr w:rsidR="00F70A34">
        <w:tc>
          <w:tcPr>
            <w:tcW w:w="9350" w:type="dxa"/>
            <w:shd w:val="clear" w:color="auto" w:fill="F2F2F2"/>
          </w:tcPr>
          <w:p w:rsidR="00F70A34" w:rsidRDefault="009C04AD">
            <w:pPr>
              <w:numPr>
                <w:ilvl w:val="0"/>
                <w:numId w:val="7"/>
              </w:numPr>
              <w:pBdr>
                <w:top w:val="nil"/>
                <w:left w:val="nil"/>
                <w:bottom w:val="nil"/>
                <w:right w:val="nil"/>
                <w:between w:val="nil"/>
              </w:pBdr>
              <w:spacing w:after="160" w:line="259" w:lineRule="auto"/>
              <w:rPr>
                <w:b/>
                <w:color w:val="000000"/>
              </w:rPr>
            </w:pPr>
            <w:r>
              <w:rPr>
                <w:b/>
                <w:color w:val="000000"/>
              </w:rPr>
              <w:t>ASSESSMENT STRATEGY</w:t>
            </w:r>
          </w:p>
        </w:tc>
      </w:tr>
      <w:tr w:rsidR="00F70A34">
        <w:tc>
          <w:tcPr>
            <w:tcW w:w="9350" w:type="dxa"/>
          </w:tcPr>
          <w:p w:rsidR="00F70A34" w:rsidRDefault="009C04AD">
            <w:pPr>
              <w:rPr>
                <w:b/>
              </w:rPr>
            </w:pPr>
            <w:r>
              <w:rPr>
                <w:b/>
              </w:rPr>
              <w:t>Assessment Methods</w:t>
            </w:r>
          </w:p>
        </w:tc>
      </w:tr>
      <w:tr w:rsidR="00F70A34" w:rsidTr="000D35E2">
        <w:trPr>
          <w:trHeight w:val="1970"/>
        </w:trPr>
        <w:tc>
          <w:tcPr>
            <w:tcW w:w="9350" w:type="dxa"/>
          </w:tcPr>
          <w:p w:rsidR="00F70A34" w:rsidRDefault="009C04AD">
            <w:r>
              <w:t xml:space="preserve">A range of formative and summative assessment exercises are designed to enable you to demonstrate and apply your knowledge and understanding. </w:t>
            </w:r>
          </w:p>
          <w:p w:rsidR="00F70A34" w:rsidRDefault="009C04AD">
            <w:r>
              <w:t xml:space="preserve">Most modules will consist of a Tutor Marked Assessment component and an examination. </w:t>
            </w:r>
            <w:r w:rsidR="00790B7B">
              <w:t>TMAs include</w:t>
            </w:r>
            <w:r>
              <w:t xml:space="preserve">:  </w:t>
            </w:r>
          </w:p>
          <w:p w:rsidR="00F70A34" w:rsidRDefault="009C04AD">
            <w:pPr>
              <w:numPr>
                <w:ilvl w:val="0"/>
                <w:numId w:val="3"/>
              </w:numPr>
              <w:pBdr>
                <w:top w:val="nil"/>
                <w:left w:val="nil"/>
                <w:bottom w:val="nil"/>
                <w:right w:val="nil"/>
                <w:between w:val="nil"/>
              </w:pBdr>
              <w:spacing w:line="259" w:lineRule="auto"/>
              <w:rPr>
                <w:color w:val="000000"/>
              </w:rPr>
            </w:pPr>
            <w:r>
              <w:rPr>
                <w:color w:val="000000"/>
              </w:rPr>
              <w:t>Essays type Assignments</w:t>
            </w:r>
          </w:p>
          <w:p w:rsidR="00F70A34" w:rsidRDefault="009C04AD">
            <w:pPr>
              <w:numPr>
                <w:ilvl w:val="0"/>
                <w:numId w:val="3"/>
              </w:numPr>
              <w:pBdr>
                <w:top w:val="nil"/>
                <w:left w:val="nil"/>
                <w:bottom w:val="nil"/>
                <w:right w:val="nil"/>
                <w:between w:val="nil"/>
              </w:pBdr>
              <w:spacing w:line="259" w:lineRule="auto"/>
              <w:rPr>
                <w:b/>
                <w:color w:val="000000"/>
              </w:rPr>
            </w:pPr>
            <w:r>
              <w:rPr>
                <w:color w:val="000000"/>
              </w:rPr>
              <w:t xml:space="preserve">Workshops </w:t>
            </w:r>
            <w:r>
              <w:rPr>
                <w:i/>
                <w:color w:val="000000"/>
                <w:sz w:val="20"/>
                <w:szCs w:val="20"/>
              </w:rPr>
              <w:t>(essential for practical knowledge)</w:t>
            </w:r>
          </w:p>
          <w:p w:rsidR="00F70A34" w:rsidRDefault="009C04AD">
            <w:pPr>
              <w:numPr>
                <w:ilvl w:val="0"/>
                <w:numId w:val="3"/>
              </w:numPr>
              <w:pBdr>
                <w:top w:val="nil"/>
                <w:left w:val="nil"/>
                <w:bottom w:val="nil"/>
                <w:right w:val="nil"/>
                <w:between w:val="nil"/>
              </w:pBdr>
              <w:spacing w:line="259" w:lineRule="auto"/>
              <w:rPr>
                <w:color w:val="000000"/>
              </w:rPr>
            </w:pPr>
            <w:r>
              <w:rPr>
                <w:color w:val="000000"/>
              </w:rPr>
              <w:t>Projects</w:t>
            </w:r>
          </w:p>
          <w:p w:rsidR="00F70A34" w:rsidRDefault="009C04AD">
            <w:pPr>
              <w:numPr>
                <w:ilvl w:val="0"/>
                <w:numId w:val="3"/>
              </w:numPr>
              <w:pBdr>
                <w:top w:val="nil"/>
                <w:left w:val="nil"/>
                <w:bottom w:val="nil"/>
                <w:right w:val="nil"/>
                <w:between w:val="nil"/>
              </w:pBdr>
              <w:spacing w:line="259" w:lineRule="auto"/>
              <w:rPr>
                <w:color w:val="000000"/>
              </w:rPr>
            </w:pPr>
            <w:r>
              <w:rPr>
                <w:color w:val="000000"/>
              </w:rPr>
              <w:t>Viva Presentations</w:t>
            </w:r>
          </w:p>
          <w:p w:rsidR="00F70A34" w:rsidRDefault="009C04AD">
            <w:pPr>
              <w:numPr>
                <w:ilvl w:val="0"/>
                <w:numId w:val="3"/>
              </w:numPr>
              <w:pBdr>
                <w:top w:val="nil"/>
                <w:left w:val="nil"/>
                <w:bottom w:val="nil"/>
                <w:right w:val="nil"/>
                <w:between w:val="nil"/>
              </w:pBdr>
              <w:spacing w:line="259" w:lineRule="auto"/>
              <w:rPr>
                <w:color w:val="000000"/>
              </w:rPr>
            </w:pPr>
            <w:r>
              <w:rPr>
                <w:color w:val="000000"/>
              </w:rPr>
              <w:t>Webinars</w:t>
            </w:r>
          </w:p>
          <w:p w:rsidR="00F70A34" w:rsidRPr="00DE36FA" w:rsidRDefault="009C04AD" w:rsidP="00DE36FA">
            <w:pPr>
              <w:numPr>
                <w:ilvl w:val="0"/>
                <w:numId w:val="3"/>
              </w:numPr>
              <w:pBdr>
                <w:top w:val="nil"/>
                <w:left w:val="nil"/>
                <w:bottom w:val="nil"/>
                <w:right w:val="nil"/>
                <w:between w:val="nil"/>
              </w:pBdr>
              <w:spacing w:after="160" w:line="259" w:lineRule="auto"/>
              <w:rPr>
                <w:color w:val="000000"/>
              </w:rPr>
            </w:pPr>
            <w:r>
              <w:rPr>
                <w:color w:val="000000"/>
              </w:rPr>
              <w:t xml:space="preserve">Team projects </w:t>
            </w:r>
          </w:p>
          <w:p w:rsidR="00F70A34" w:rsidRDefault="009C04AD">
            <w:r>
              <w:t xml:space="preserve">In addition to TMAs, this programme includes final examination for all modules except the Degree Project: Full Business Plan module. </w:t>
            </w:r>
          </w:p>
          <w:p w:rsidR="00F70A34" w:rsidRDefault="009C04AD" w:rsidP="008079E5">
            <w:pPr>
              <w:tabs>
                <w:tab w:val="left" w:pos="6510"/>
              </w:tabs>
              <w:rPr>
                <w:color w:val="0070C0"/>
              </w:rPr>
            </w:pPr>
            <w:r>
              <w:rPr>
                <w:color w:val="0070C0"/>
              </w:rPr>
              <w:t xml:space="preserve">  </w:t>
            </w:r>
            <w:r>
              <w:rPr>
                <w:color w:val="0070C0"/>
              </w:rPr>
              <w:tab/>
            </w:r>
          </w:p>
          <w:p w:rsidR="00F70A34" w:rsidRDefault="009C04AD" w:rsidP="00000276">
            <w:pPr>
              <w:jc w:val="both"/>
              <w:rPr>
                <w:color w:val="000000"/>
              </w:rPr>
            </w:pPr>
            <w:r>
              <w:rPr>
                <w:color w:val="000000"/>
              </w:rPr>
              <w:t xml:space="preserve">The assessment will consist of 3 parts; an individual assignment, Viva Presentation and the final examination. The assignment will also include a presentation by each member (Viva Presentation). The examination will consist of a compulsory section and a range of questions which the learner has to choose from another section. </w:t>
            </w:r>
          </w:p>
          <w:p w:rsidR="008079E5" w:rsidRDefault="008079E5">
            <w:pPr>
              <w:rPr>
                <w:color w:val="000000"/>
              </w:rPr>
            </w:pPr>
          </w:p>
          <w:p w:rsidR="00F70A34" w:rsidRDefault="008079E5">
            <w:pPr>
              <w:rPr>
                <w:color w:val="0070C0"/>
              </w:rPr>
            </w:pPr>
            <w:r>
              <w:rPr>
                <w:i/>
                <w:color w:val="000000"/>
              </w:rPr>
              <w:t>*</w:t>
            </w:r>
            <w:r w:rsidRPr="008079E5">
              <w:rPr>
                <w:i/>
                <w:color w:val="000000"/>
              </w:rPr>
              <w:t>Assessment Mapping: See Appendix page 12</w:t>
            </w:r>
          </w:p>
          <w:p w:rsidR="00DE36FA" w:rsidRDefault="00DE36FA">
            <w:pPr>
              <w:rPr>
                <w:color w:val="0070C0"/>
              </w:rPr>
            </w:pPr>
          </w:p>
        </w:tc>
      </w:tr>
    </w:tbl>
    <w:p w:rsidR="00000276" w:rsidRDefault="00000276"/>
    <w:tbl>
      <w:tblPr>
        <w:tblStyle w:val="a3"/>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9350"/>
      </w:tblGrid>
      <w:tr w:rsidR="00F70A34">
        <w:tc>
          <w:tcPr>
            <w:tcW w:w="9350" w:type="dxa"/>
          </w:tcPr>
          <w:p w:rsidR="00F70A34" w:rsidRDefault="009C04AD">
            <w:pPr>
              <w:rPr>
                <w:b/>
              </w:rPr>
            </w:pPr>
            <w:r>
              <w:rPr>
                <w:b/>
              </w:rPr>
              <w:lastRenderedPageBreak/>
              <w:t xml:space="preserve">Academic Feedback </w:t>
            </w:r>
          </w:p>
        </w:tc>
      </w:tr>
      <w:tr w:rsidR="00F70A34">
        <w:tc>
          <w:tcPr>
            <w:tcW w:w="9350" w:type="dxa"/>
          </w:tcPr>
          <w:p w:rsidR="008079E5" w:rsidRDefault="008079E5" w:rsidP="008079E5">
            <w:r>
              <w:t>Throughout the course of your studies, tutors will provide informal feedback on your online activities</w:t>
            </w:r>
          </w:p>
          <w:p w:rsidR="008079E5" w:rsidRDefault="008079E5" w:rsidP="008079E5">
            <w:r>
              <w:t>and class contributions. Feedback may be individual or provided to the class as a whole.</w:t>
            </w:r>
          </w:p>
          <w:p w:rsidR="008079E5" w:rsidRDefault="008079E5" w:rsidP="008079E5"/>
          <w:p w:rsidR="008079E5" w:rsidRDefault="008079E5" w:rsidP="008079E5">
            <w:r>
              <w:t>Each summative assessment will be accompanied by detailed marking criteria and marking scheme</w:t>
            </w:r>
          </w:p>
          <w:p w:rsidR="008079E5" w:rsidRDefault="008079E5" w:rsidP="00000276">
            <w:pPr>
              <w:jc w:val="both"/>
            </w:pPr>
            <w:r>
              <w:t>detailing the expectation of the assessment at each grade classification level. Feedback on</w:t>
            </w:r>
          </w:p>
          <w:p w:rsidR="008079E5" w:rsidRDefault="008079E5" w:rsidP="008079E5">
            <w:r>
              <w:t>assessment will be provided along the marking criteria. Marking criteria will be made available to the</w:t>
            </w:r>
          </w:p>
          <w:p w:rsidR="008079E5" w:rsidRDefault="008079E5" w:rsidP="008079E5">
            <w:r>
              <w:t>student at the same time as the assessment details.</w:t>
            </w:r>
          </w:p>
          <w:p w:rsidR="008079E5" w:rsidRDefault="008079E5" w:rsidP="008079E5"/>
          <w:p w:rsidR="008079E5" w:rsidRDefault="008079E5" w:rsidP="008079E5">
            <w:r>
              <w:t>Students will receive written individual feedback on all TMA components.</w:t>
            </w:r>
          </w:p>
          <w:p w:rsidR="008079E5" w:rsidRDefault="008079E5" w:rsidP="008079E5">
            <w:pPr>
              <w:rPr>
                <w:color w:val="0070C0"/>
              </w:rPr>
            </w:pPr>
          </w:p>
          <w:p w:rsidR="00F70A34" w:rsidRDefault="008079E5" w:rsidP="008079E5">
            <w:r w:rsidRPr="005D1197">
              <w:t xml:space="preserve">The </w:t>
            </w:r>
            <w:r w:rsidR="007E458B" w:rsidRPr="005D1197">
              <w:t>University Pol</w:t>
            </w:r>
            <w:r w:rsidRPr="005D1197">
              <w:t xml:space="preserve">icy on </w:t>
            </w:r>
            <w:r w:rsidR="007E458B" w:rsidRPr="005D1197">
              <w:t xml:space="preserve">Assessment Feedback </w:t>
            </w:r>
            <w:r w:rsidRPr="005D1197">
              <w:t xml:space="preserve">and </w:t>
            </w:r>
            <w:r w:rsidR="007E458B" w:rsidRPr="005D1197">
              <w:t xml:space="preserve">Guidance </w:t>
            </w:r>
            <w:r w:rsidRPr="005D1197">
              <w:t xml:space="preserve">on provisional marks can be found </w:t>
            </w:r>
            <w:r>
              <w:t>in the General Rules.</w:t>
            </w:r>
          </w:p>
          <w:p w:rsidR="00000276" w:rsidRDefault="00000276" w:rsidP="008079E5">
            <w:pPr>
              <w:rPr>
                <w:color w:val="0070C0"/>
              </w:rPr>
            </w:pPr>
          </w:p>
        </w:tc>
      </w:tr>
      <w:tr w:rsidR="00F70A34">
        <w:tc>
          <w:tcPr>
            <w:tcW w:w="9350" w:type="dxa"/>
          </w:tcPr>
          <w:p w:rsidR="00F70A34" w:rsidRDefault="009C04AD">
            <w:pPr>
              <w:rPr>
                <w:b/>
              </w:rPr>
            </w:pPr>
            <w:r>
              <w:rPr>
                <w:b/>
              </w:rPr>
              <w:t>Late submission, Extension and Re-sit Policy</w:t>
            </w:r>
          </w:p>
        </w:tc>
      </w:tr>
      <w:tr w:rsidR="00F70A34">
        <w:tc>
          <w:tcPr>
            <w:tcW w:w="9350" w:type="dxa"/>
          </w:tcPr>
          <w:p w:rsidR="00CF3A4F" w:rsidRDefault="00CF3A4F" w:rsidP="00CF3A4F">
            <w:pPr>
              <w:rPr>
                <w:color w:val="FF0000"/>
              </w:rPr>
            </w:pPr>
            <w:r>
              <w:t xml:space="preserve">The </w:t>
            </w:r>
            <w:r w:rsidR="007E458B">
              <w:t xml:space="preserve">University Policy </w:t>
            </w:r>
            <w:r>
              <w:t>on Late Submission, Extension and R</w:t>
            </w:r>
            <w:r w:rsidRPr="005D1197">
              <w:t xml:space="preserve">e-sits can be found </w:t>
            </w:r>
            <w:r>
              <w:t>in the General Rules.</w:t>
            </w:r>
          </w:p>
          <w:p w:rsidR="00F70A34" w:rsidRDefault="00F70A34">
            <w:pPr>
              <w:rPr>
                <w:b/>
              </w:rPr>
            </w:pPr>
          </w:p>
        </w:tc>
      </w:tr>
      <w:tr w:rsidR="00F70A34">
        <w:tc>
          <w:tcPr>
            <w:tcW w:w="9350" w:type="dxa"/>
          </w:tcPr>
          <w:p w:rsidR="00F70A34" w:rsidRDefault="009C04AD">
            <w:pPr>
              <w:rPr>
                <w:b/>
              </w:rPr>
            </w:pPr>
            <w:r>
              <w:rPr>
                <w:b/>
              </w:rPr>
              <w:t>Special Circumstances</w:t>
            </w:r>
          </w:p>
        </w:tc>
      </w:tr>
      <w:tr w:rsidR="00F70A34">
        <w:tc>
          <w:tcPr>
            <w:tcW w:w="9350" w:type="dxa"/>
          </w:tcPr>
          <w:p w:rsidR="00CF3A4F" w:rsidRDefault="00CF3A4F" w:rsidP="00CF3A4F">
            <w:pPr>
              <w:rPr>
                <w:color w:val="FF0000"/>
              </w:rPr>
            </w:pPr>
            <w:r>
              <w:t xml:space="preserve">The </w:t>
            </w:r>
            <w:r w:rsidR="007E458B">
              <w:t xml:space="preserve">University Policy </w:t>
            </w:r>
            <w:r>
              <w:t>on Special C</w:t>
            </w:r>
            <w:r w:rsidRPr="005D1197">
              <w:t xml:space="preserve">ircumstance can be found </w:t>
            </w:r>
            <w:r>
              <w:t>in the General Rules.</w:t>
            </w:r>
          </w:p>
          <w:p w:rsidR="00F70A34" w:rsidRDefault="00F70A34">
            <w:pPr>
              <w:rPr>
                <w:b/>
              </w:rPr>
            </w:pPr>
          </w:p>
        </w:tc>
      </w:tr>
      <w:tr w:rsidR="00F70A34">
        <w:tc>
          <w:tcPr>
            <w:tcW w:w="9350" w:type="dxa"/>
          </w:tcPr>
          <w:p w:rsidR="00F70A34" w:rsidRDefault="009C04AD">
            <w:pPr>
              <w:rPr>
                <w:b/>
              </w:rPr>
            </w:pPr>
            <w:r>
              <w:rPr>
                <w:b/>
              </w:rPr>
              <w:t>Continuous assessment and Exam Regulations</w:t>
            </w:r>
          </w:p>
        </w:tc>
      </w:tr>
      <w:tr w:rsidR="00CF3A4F">
        <w:tc>
          <w:tcPr>
            <w:tcW w:w="9350" w:type="dxa"/>
          </w:tcPr>
          <w:p w:rsidR="00CF3A4F" w:rsidRDefault="00CF3A4F" w:rsidP="00CF3A4F">
            <w:r>
              <w:t xml:space="preserve">The </w:t>
            </w:r>
            <w:r w:rsidR="007E458B">
              <w:t xml:space="preserve">University Regulations </w:t>
            </w:r>
            <w:r>
              <w:t>on C</w:t>
            </w:r>
            <w:r w:rsidRPr="005D1197">
              <w:t xml:space="preserve">ontinuous </w:t>
            </w:r>
            <w:r>
              <w:t>A</w:t>
            </w:r>
            <w:r w:rsidRPr="005D1197">
              <w:t xml:space="preserve">ssessment and </w:t>
            </w:r>
            <w:r>
              <w:t>E</w:t>
            </w:r>
            <w:r w:rsidRPr="005D1197">
              <w:t xml:space="preserve">xamination can be found </w:t>
            </w:r>
            <w:r>
              <w:t>in the General Rules.</w:t>
            </w:r>
          </w:p>
          <w:p w:rsidR="00CF3A4F" w:rsidRDefault="00CF3A4F" w:rsidP="00CF3A4F"/>
        </w:tc>
      </w:tr>
      <w:tr w:rsidR="00CF3A4F">
        <w:tc>
          <w:tcPr>
            <w:tcW w:w="9350" w:type="dxa"/>
            <w:shd w:val="clear" w:color="auto" w:fill="F2F2F2"/>
          </w:tcPr>
          <w:p w:rsidR="00CF3A4F" w:rsidRDefault="00CF3A4F" w:rsidP="00CF3A4F">
            <w:pPr>
              <w:numPr>
                <w:ilvl w:val="0"/>
                <w:numId w:val="7"/>
              </w:numPr>
              <w:pBdr>
                <w:top w:val="nil"/>
                <w:left w:val="nil"/>
                <w:bottom w:val="nil"/>
                <w:right w:val="nil"/>
                <w:between w:val="nil"/>
              </w:pBdr>
              <w:spacing w:after="160" w:line="259" w:lineRule="auto"/>
              <w:rPr>
                <w:b/>
                <w:color w:val="000000"/>
              </w:rPr>
            </w:pPr>
            <w:r>
              <w:rPr>
                <w:b/>
                <w:color w:val="000000"/>
              </w:rPr>
              <w:t>ACADEMIC MISCONDUCT</w:t>
            </w:r>
          </w:p>
        </w:tc>
      </w:tr>
      <w:tr w:rsidR="00CF3A4F">
        <w:tc>
          <w:tcPr>
            <w:tcW w:w="9350" w:type="dxa"/>
          </w:tcPr>
          <w:p w:rsidR="00CF3A4F" w:rsidRDefault="00CF3A4F" w:rsidP="00CF3A4F">
            <w:pPr>
              <w:rPr>
                <w:color w:val="000000"/>
              </w:rPr>
            </w:pPr>
            <w:r>
              <w:rPr>
                <w:color w:val="000000"/>
              </w:rPr>
              <w:t xml:space="preserve">As a safeguard to the quality and standard of Open University’s qualifications and awards, the university takes any incidence of academic misconduct seriously and will investigate any reported case. </w:t>
            </w:r>
          </w:p>
          <w:p w:rsidR="00CF3A4F" w:rsidRDefault="00CF3A4F" w:rsidP="00CF3A4F">
            <w:pPr>
              <w:rPr>
                <w:color w:val="000000"/>
              </w:rPr>
            </w:pPr>
          </w:p>
          <w:p w:rsidR="00CF3A4F" w:rsidRDefault="00CF3A4F" w:rsidP="00000276">
            <w:pPr>
              <w:jc w:val="both"/>
              <w:rPr>
                <w:color w:val="000000"/>
              </w:rPr>
            </w:pPr>
            <w:r>
              <w:rPr>
                <w:color w:val="000000"/>
              </w:rPr>
              <w:t xml:space="preserve">Academic Misconduct refers to any activity where a student, through unpermitted means, seeks to gain an advantage in the completion of an assessment. </w:t>
            </w:r>
            <w:r>
              <w:t>Any unpermitted action will be considered as academic misconduct when occurring during a formal examination, a TMA, or any other form of assessment considered by Board of Examiners and undertaken in pursuit of a University qualification or award.</w:t>
            </w:r>
            <w:r>
              <w:rPr>
                <w:color w:val="000000"/>
              </w:rPr>
              <w:t xml:space="preserve"> </w:t>
            </w:r>
          </w:p>
          <w:p w:rsidR="00CF3A4F" w:rsidRDefault="00CF3A4F" w:rsidP="00CF3A4F">
            <w:pPr>
              <w:rPr>
                <w:b/>
              </w:rPr>
            </w:pPr>
          </w:p>
          <w:p w:rsidR="00CF3A4F" w:rsidRDefault="00CF3A4F" w:rsidP="00CF3A4F">
            <w:r>
              <w:rPr>
                <w:b/>
              </w:rPr>
              <w:t xml:space="preserve">Plagiarism </w:t>
            </w:r>
            <w:r w:rsidRPr="007E458B">
              <w:rPr>
                <w:b/>
              </w:rPr>
              <w:t>(</w:t>
            </w:r>
            <w:r w:rsidRPr="007E458B">
              <w:t>u</w:t>
            </w:r>
            <w:r>
              <w:t xml:space="preserve">sing, intentionally or unintentionally another person's work and presenting it as its own) will be systematically checked through an automated plagiarism detection software: </w:t>
            </w:r>
            <w:proofErr w:type="spellStart"/>
            <w:r>
              <w:t>Turnitin</w:t>
            </w:r>
            <w:proofErr w:type="spellEnd"/>
            <w:r>
              <w:t xml:space="preserve">. </w:t>
            </w:r>
          </w:p>
          <w:p w:rsidR="00CF3A4F" w:rsidRDefault="00CF3A4F" w:rsidP="00CF3A4F">
            <w:pPr>
              <w:rPr>
                <w:b/>
              </w:rPr>
            </w:pPr>
          </w:p>
          <w:p w:rsidR="00CF3A4F" w:rsidRDefault="00CF3A4F" w:rsidP="00CF3A4F">
            <w:pPr>
              <w:rPr>
                <w:b/>
              </w:rPr>
            </w:pPr>
            <w:r>
              <w:rPr>
                <w:b/>
              </w:rPr>
              <w:t xml:space="preserve">For a list of all academic misconduct see section 23.3 of the University Regulations. </w:t>
            </w:r>
          </w:p>
          <w:p w:rsidR="00CF3A4F" w:rsidRDefault="00CF3A4F" w:rsidP="00CF3A4F">
            <w:pPr>
              <w:rPr>
                <w:b/>
              </w:rPr>
            </w:pPr>
          </w:p>
          <w:p w:rsidR="00CF3A4F" w:rsidRDefault="00CF3A4F" w:rsidP="00CF3A4F">
            <w:pPr>
              <w:rPr>
                <w:b/>
              </w:rPr>
            </w:pPr>
            <w:r>
              <w:rPr>
                <w:b/>
              </w:rPr>
              <w:t>Any suspected cases of academic misconduct will be reported and investigated. Academic misconduct offences may lead to suspension or expulsion from the University.</w:t>
            </w:r>
          </w:p>
          <w:p w:rsidR="00CF3A4F" w:rsidRDefault="00CF3A4F" w:rsidP="00CF3A4F">
            <w:pPr>
              <w:rPr>
                <w:b/>
              </w:rPr>
            </w:pPr>
          </w:p>
        </w:tc>
      </w:tr>
    </w:tbl>
    <w:p w:rsidR="00000276" w:rsidRDefault="00000276"/>
    <w:p w:rsidR="00000276" w:rsidRDefault="00000276">
      <w:r>
        <w:br w:type="page"/>
      </w:r>
    </w:p>
    <w:tbl>
      <w:tblPr>
        <w:tblStyle w:val="a3"/>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1615"/>
        <w:gridCol w:w="4964"/>
        <w:gridCol w:w="660"/>
        <w:gridCol w:w="1135"/>
        <w:gridCol w:w="976"/>
      </w:tblGrid>
      <w:tr w:rsidR="00CF3A4F" w:rsidTr="00790B7B">
        <w:trPr>
          <w:trHeight w:val="350"/>
        </w:trPr>
        <w:tc>
          <w:tcPr>
            <w:tcW w:w="9350" w:type="dxa"/>
            <w:gridSpan w:val="5"/>
            <w:shd w:val="clear" w:color="auto" w:fill="F2F2F2"/>
          </w:tcPr>
          <w:p w:rsidR="00CF3A4F" w:rsidRDefault="00CF3A4F" w:rsidP="00CF3A4F">
            <w:pPr>
              <w:numPr>
                <w:ilvl w:val="0"/>
                <w:numId w:val="7"/>
              </w:numPr>
              <w:pBdr>
                <w:top w:val="nil"/>
                <w:left w:val="nil"/>
                <w:bottom w:val="nil"/>
                <w:right w:val="nil"/>
                <w:between w:val="nil"/>
              </w:pBdr>
              <w:spacing w:after="160" w:line="259" w:lineRule="auto"/>
              <w:rPr>
                <w:b/>
                <w:color w:val="000000"/>
              </w:rPr>
            </w:pPr>
            <w:r>
              <w:rPr>
                <w:b/>
                <w:color w:val="000000"/>
              </w:rPr>
              <w:lastRenderedPageBreak/>
              <w:t>PROGRAMME STRUCTURE</w:t>
            </w:r>
          </w:p>
        </w:tc>
      </w:tr>
      <w:tr w:rsidR="00CF3A4F">
        <w:tc>
          <w:tcPr>
            <w:tcW w:w="9350" w:type="dxa"/>
            <w:gridSpan w:val="5"/>
          </w:tcPr>
          <w:p w:rsidR="00CF3A4F" w:rsidRDefault="00CF3A4F" w:rsidP="00CF3A4F">
            <w:r>
              <w:t>C= Core i.e. modules which must be taken to be eligible for the award</w:t>
            </w:r>
          </w:p>
          <w:p w:rsidR="00CF3A4F" w:rsidRDefault="00CF3A4F" w:rsidP="00CF3A4F">
            <w:r>
              <w:t>E = Electives i.e. module chosen by student from a range of listed optional modules</w:t>
            </w:r>
          </w:p>
          <w:p w:rsidR="00CF3A4F" w:rsidRDefault="00CF3A4F" w:rsidP="00CF3A4F">
            <w:r>
              <w:t>S1 = Semester 1</w:t>
            </w:r>
          </w:p>
          <w:p w:rsidR="00CF3A4F" w:rsidRDefault="00CF3A4F" w:rsidP="00CF3A4F">
            <w:r>
              <w:t>S2 = Semester 2</w:t>
            </w:r>
          </w:p>
        </w:tc>
      </w:tr>
      <w:tr w:rsidR="00CF3A4F">
        <w:tc>
          <w:tcPr>
            <w:tcW w:w="9350" w:type="dxa"/>
            <w:gridSpan w:val="5"/>
            <w:shd w:val="clear" w:color="auto" w:fill="F2F2F2"/>
          </w:tcPr>
          <w:p w:rsidR="00CF3A4F" w:rsidRDefault="00CF3A4F" w:rsidP="00CF3A4F">
            <w:pPr>
              <w:rPr>
                <w:b/>
              </w:rPr>
            </w:pPr>
            <w:r>
              <w:rPr>
                <w:b/>
              </w:rPr>
              <w:t>Year 1 – Level 6 (NQ-MQA) – Short cycle Introductory (QF-EHEA)</w:t>
            </w:r>
          </w:p>
        </w:tc>
      </w:tr>
      <w:tr w:rsidR="00CF3A4F" w:rsidTr="00D54DD0">
        <w:tc>
          <w:tcPr>
            <w:tcW w:w="1615" w:type="dxa"/>
            <w:shd w:val="clear" w:color="auto" w:fill="BFBFBF"/>
          </w:tcPr>
          <w:p w:rsidR="00CF3A4F" w:rsidRDefault="00CF3A4F" w:rsidP="00CF3A4F">
            <w:pPr>
              <w:rPr>
                <w:b/>
              </w:rPr>
            </w:pPr>
            <w:r>
              <w:rPr>
                <w:b/>
              </w:rPr>
              <w:t>Code</w:t>
            </w:r>
          </w:p>
        </w:tc>
        <w:tc>
          <w:tcPr>
            <w:tcW w:w="4964" w:type="dxa"/>
            <w:shd w:val="clear" w:color="auto" w:fill="BFBFBF"/>
          </w:tcPr>
          <w:p w:rsidR="00CF3A4F" w:rsidRDefault="00CF3A4F" w:rsidP="00CF3A4F">
            <w:pPr>
              <w:rPr>
                <w:b/>
              </w:rPr>
            </w:pPr>
            <w:r>
              <w:rPr>
                <w:b/>
              </w:rPr>
              <w:t>Module Title</w:t>
            </w:r>
          </w:p>
        </w:tc>
        <w:tc>
          <w:tcPr>
            <w:tcW w:w="660" w:type="dxa"/>
            <w:shd w:val="clear" w:color="auto" w:fill="BFBFBF"/>
          </w:tcPr>
          <w:p w:rsidR="00CF3A4F" w:rsidRDefault="00CF3A4F" w:rsidP="00CF3A4F">
            <w:pPr>
              <w:rPr>
                <w:b/>
              </w:rPr>
            </w:pPr>
            <w:r>
              <w:rPr>
                <w:b/>
              </w:rPr>
              <w:t>Type</w:t>
            </w:r>
          </w:p>
        </w:tc>
        <w:tc>
          <w:tcPr>
            <w:tcW w:w="1135" w:type="dxa"/>
            <w:shd w:val="clear" w:color="auto" w:fill="BFBFBF"/>
          </w:tcPr>
          <w:p w:rsidR="00CF3A4F" w:rsidRDefault="00CF3A4F" w:rsidP="00CF3A4F">
            <w:pPr>
              <w:rPr>
                <w:b/>
              </w:rPr>
            </w:pPr>
            <w:r>
              <w:rPr>
                <w:b/>
              </w:rPr>
              <w:t>Semester</w:t>
            </w:r>
          </w:p>
        </w:tc>
        <w:tc>
          <w:tcPr>
            <w:tcW w:w="976" w:type="dxa"/>
            <w:shd w:val="clear" w:color="auto" w:fill="A6A6A6"/>
          </w:tcPr>
          <w:p w:rsidR="00CF3A4F" w:rsidRDefault="00CF3A4F" w:rsidP="00CF3A4F">
            <w:pPr>
              <w:rPr>
                <w:b/>
              </w:rPr>
            </w:pPr>
            <w:r>
              <w:rPr>
                <w:b/>
              </w:rPr>
              <w:t>Credits</w:t>
            </w:r>
          </w:p>
        </w:tc>
      </w:tr>
      <w:tr w:rsidR="00CF3A4F" w:rsidTr="00D54DD0">
        <w:tc>
          <w:tcPr>
            <w:tcW w:w="1615" w:type="dxa"/>
          </w:tcPr>
          <w:p w:rsidR="00CF3A4F" w:rsidRDefault="00297503" w:rsidP="00CF3A4F">
            <w:pPr>
              <w:rPr>
                <w:b/>
              </w:rPr>
            </w:pPr>
            <w:r>
              <w:rPr>
                <w:b/>
              </w:rPr>
              <w:t>OUbs010</w:t>
            </w:r>
            <w:r w:rsidR="00D54DD0">
              <w:rPr>
                <w:b/>
              </w:rPr>
              <w:t>N</w:t>
            </w:r>
            <w:r>
              <w:rPr>
                <w:b/>
              </w:rPr>
              <w:t>11</w:t>
            </w:r>
            <w:r w:rsidR="00D54DD0">
              <w:rPr>
                <w:b/>
              </w:rPr>
              <w:t>1</w:t>
            </w:r>
          </w:p>
        </w:tc>
        <w:tc>
          <w:tcPr>
            <w:tcW w:w="4964" w:type="dxa"/>
          </w:tcPr>
          <w:p w:rsidR="00CF3A4F" w:rsidRDefault="007E458B" w:rsidP="00CF3A4F">
            <w:r>
              <w:t xml:space="preserve">Introduction To Entrepreneurship &amp; Creativity </w:t>
            </w:r>
          </w:p>
        </w:tc>
        <w:tc>
          <w:tcPr>
            <w:tcW w:w="660" w:type="dxa"/>
          </w:tcPr>
          <w:p w:rsidR="00CF3A4F" w:rsidRDefault="00CF3A4F" w:rsidP="00CF3A4F">
            <w:pPr>
              <w:rPr>
                <w:b/>
              </w:rPr>
            </w:pPr>
            <w:r>
              <w:rPr>
                <w:b/>
              </w:rPr>
              <w:t>C</w:t>
            </w:r>
          </w:p>
        </w:tc>
        <w:tc>
          <w:tcPr>
            <w:tcW w:w="1135" w:type="dxa"/>
          </w:tcPr>
          <w:p w:rsidR="00CF3A4F" w:rsidRDefault="00CF3A4F" w:rsidP="00CF3A4F">
            <w:pPr>
              <w:rPr>
                <w:b/>
              </w:rPr>
            </w:pPr>
            <w:r>
              <w:rPr>
                <w:b/>
              </w:rPr>
              <w:t>S1</w:t>
            </w:r>
          </w:p>
        </w:tc>
        <w:tc>
          <w:tcPr>
            <w:tcW w:w="976" w:type="dxa"/>
          </w:tcPr>
          <w:p w:rsidR="00CF3A4F" w:rsidRDefault="00CF3A4F" w:rsidP="00CF3A4F">
            <w:pPr>
              <w:rPr>
                <w:b/>
              </w:rPr>
            </w:pPr>
            <w:r>
              <w:rPr>
                <w:b/>
              </w:rPr>
              <w:t>8</w:t>
            </w:r>
          </w:p>
        </w:tc>
      </w:tr>
      <w:tr w:rsidR="00CF3A4F" w:rsidTr="00D54DD0">
        <w:tc>
          <w:tcPr>
            <w:tcW w:w="1615" w:type="dxa"/>
          </w:tcPr>
          <w:p w:rsidR="00CF3A4F" w:rsidRDefault="00297503" w:rsidP="00CF3A4F">
            <w:pPr>
              <w:rPr>
                <w:b/>
              </w:rPr>
            </w:pPr>
            <w:r>
              <w:rPr>
                <w:b/>
              </w:rPr>
              <w:t>OUbs010</w:t>
            </w:r>
            <w:r w:rsidR="00D54DD0">
              <w:rPr>
                <w:b/>
              </w:rPr>
              <w:t>N</w:t>
            </w:r>
            <w:r>
              <w:rPr>
                <w:b/>
              </w:rPr>
              <w:t>112</w:t>
            </w:r>
          </w:p>
        </w:tc>
        <w:tc>
          <w:tcPr>
            <w:tcW w:w="4964" w:type="dxa"/>
          </w:tcPr>
          <w:p w:rsidR="00CF3A4F" w:rsidRDefault="007E458B" w:rsidP="00CF3A4F">
            <w:r>
              <w:t xml:space="preserve">Entrepreneurship And Innovation: A Business Model Approach  </w:t>
            </w:r>
          </w:p>
        </w:tc>
        <w:tc>
          <w:tcPr>
            <w:tcW w:w="660" w:type="dxa"/>
          </w:tcPr>
          <w:p w:rsidR="00CF3A4F" w:rsidRDefault="00CF3A4F" w:rsidP="00CF3A4F">
            <w:pPr>
              <w:rPr>
                <w:b/>
              </w:rPr>
            </w:pPr>
            <w:r>
              <w:rPr>
                <w:b/>
              </w:rPr>
              <w:t>C</w:t>
            </w:r>
          </w:p>
        </w:tc>
        <w:tc>
          <w:tcPr>
            <w:tcW w:w="1135" w:type="dxa"/>
          </w:tcPr>
          <w:p w:rsidR="00CF3A4F" w:rsidRDefault="00CF3A4F" w:rsidP="00CF3A4F">
            <w:pPr>
              <w:rPr>
                <w:b/>
              </w:rPr>
            </w:pPr>
            <w:r>
              <w:rPr>
                <w:b/>
              </w:rPr>
              <w:t>S1</w:t>
            </w:r>
          </w:p>
        </w:tc>
        <w:tc>
          <w:tcPr>
            <w:tcW w:w="976" w:type="dxa"/>
          </w:tcPr>
          <w:p w:rsidR="00CF3A4F" w:rsidRDefault="00CF3A4F" w:rsidP="00CF3A4F">
            <w:pPr>
              <w:rPr>
                <w:b/>
              </w:rPr>
            </w:pPr>
            <w:r>
              <w:rPr>
                <w:b/>
              </w:rPr>
              <w:t>8</w:t>
            </w:r>
          </w:p>
        </w:tc>
      </w:tr>
      <w:tr w:rsidR="00CF3A4F" w:rsidTr="00D54DD0">
        <w:trPr>
          <w:trHeight w:val="283"/>
        </w:trPr>
        <w:tc>
          <w:tcPr>
            <w:tcW w:w="1615" w:type="dxa"/>
          </w:tcPr>
          <w:p w:rsidR="00CF3A4F" w:rsidRDefault="00CF3A4F" w:rsidP="00CF3A4F">
            <w:pPr>
              <w:rPr>
                <w:b/>
              </w:rPr>
            </w:pPr>
            <w:r>
              <w:rPr>
                <w:b/>
              </w:rPr>
              <w:t>OUbs010</w:t>
            </w:r>
            <w:r w:rsidR="00D54DD0">
              <w:rPr>
                <w:b/>
              </w:rPr>
              <w:t>N</w:t>
            </w:r>
            <w:r w:rsidR="00297503">
              <w:rPr>
                <w:b/>
              </w:rPr>
              <w:t>1</w:t>
            </w:r>
            <w:r>
              <w:rPr>
                <w:b/>
              </w:rPr>
              <w:t>1</w:t>
            </w:r>
            <w:r w:rsidR="00297503">
              <w:rPr>
                <w:b/>
              </w:rPr>
              <w:t>3</w:t>
            </w:r>
          </w:p>
        </w:tc>
        <w:tc>
          <w:tcPr>
            <w:tcW w:w="4964" w:type="dxa"/>
          </w:tcPr>
          <w:p w:rsidR="00CF3A4F" w:rsidRDefault="007E458B" w:rsidP="00CF3A4F">
            <w:r>
              <w:t>Human Resource Management*</w:t>
            </w:r>
          </w:p>
        </w:tc>
        <w:tc>
          <w:tcPr>
            <w:tcW w:w="660" w:type="dxa"/>
          </w:tcPr>
          <w:p w:rsidR="00CF3A4F" w:rsidRDefault="00CF3A4F" w:rsidP="00CF3A4F">
            <w:pPr>
              <w:rPr>
                <w:b/>
              </w:rPr>
            </w:pPr>
            <w:r>
              <w:rPr>
                <w:b/>
              </w:rPr>
              <w:t>C</w:t>
            </w:r>
          </w:p>
        </w:tc>
        <w:tc>
          <w:tcPr>
            <w:tcW w:w="1135" w:type="dxa"/>
          </w:tcPr>
          <w:p w:rsidR="00CF3A4F" w:rsidRDefault="00CF3A4F" w:rsidP="00CF3A4F">
            <w:pPr>
              <w:rPr>
                <w:b/>
              </w:rPr>
            </w:pPr>
            <w:r>
              <w:rPr>
                <w:b/>
              </w:rPr>
              <w:t>S1</w:t>
            </w:r>
          </w:p>
        </w:tc>
        <w:tc>
          <w:tcPr>
            <w:tcW w:w="976" w:type="dxa"/>
          </w:tcPr>
          <w:p w:rsidR="00CF3A4F" w:rsidRDefault="00CF3A4F" w:rsidP="00CF3A4F">
            <w:pPr>
              <w:rPr>
                <w:b/>
              </w:rPr>
            </w:pPr>
            <w:r>
              <w:rPr>
                <w:b/>
              </w:rPr>
              <w:t>8</w:t>
            </w:r>
          </w:p>
        </w:tc>
      </w:tr>
      <w:tr w:rsidR="00CF3A4F" w:rsidTr="00D54DD0">
        <w:tc>
          <w:tcPr>
            <w:tcW w:w="1615" w:type="dxa"/>
          </w:tcPr>
          <w:p w:rsidR="00CF3A4F" w:rsidRDefault="00297503" w:rsidP="00CF3A4F">
            <w:pPr>
              <w:rPr>
                <w:b/>
              </w:rPr>
            </w:pPr>
            <w:r>
              <w:rPr>
                <w:b/>
              </w:rPr>
              <w:t>OUbs010</w:t>
            </w:r>
            <w:r w:rsidR="00D54DD0">
              <w:rPr>
                <w:b/>
              </w:rPr>
              <w:t>N</w:t>
            </w:r>
            <w:r>
              <w:rPr>
                <w:b/>
              </w:rPr>
              <w:t>114</w:t>
            </w:r>
          </w:p>
        </w:tc>
        <w:tc>
          <w:tcPr>
            <w:tcW w:w="4964" w:type="dxa"/>
          </w:tcPr>
          <w:p w:rsidR="00CF3A4F" w:rsidRDefault="007E458B" w:rsidP="00CF3A4F">
            <w:r>
              <w:t xml:space="preserve">Study Skills* </w:t>
            </w:r>
          </w:p>
        </w:tc>
        <w:tc>
          <w:tcPr>
            <w:tcW w:w="660" w:type="dxa"/>
          </w:tcPr>
          <w:p w:rsidR="00CF3A4F" w:rsidRDefault="00CF3A4F" w:rsidP="00CF3A4F">
            <w:pPr>
              <w:rPr>
                <w:b/>
              </w:rPr>
            </w:pPr>
            <w:r>
              <w:rPr>
                <w:b/>
              </w:rPr>
              <w:t>C</w:t>
            </w:r>
          </w:p>
        </w:tc>
        <w:tc>
          <w:tcPr>
            <w:tcW w:w="1135" w:type="dxa"/>
          </w:tcPr>
          <w:p w:rsidR="00CF3A4F" w:rsidRDefault="00CF3A4F" w:rsidP="00CF3A4F">
            <w:pPr>
              <w:rPr>
                <w:b/>
              </w:rPr>
            </w:pPr>
            <w:r>
              <w:rPr>
                <w:b/>
              </w:rPr>
              <w:t>S1</w:t>
            </w:r>
          </w:p>
        </w:tc>
        <w:tc>
          <w:tcPr>
            <w:tcW w:w="976" w:type="dxa"/>
          </w:tcPr>
          <w:p w:rsidR="00CF3A4F" w:rsidRDefault="00CF3A4F" w:rsidP="00CF3A4F">
            <w:pPr>
              <w:rPr>
                <w:b/>
              </w:rPr>
            </w:pPr>
            <w:r>
              <w:rPr>
                <w:b/>
              </w:rPr>
              <w:t>8</w:t>
            </w:r>
          </w:p>
        </w:tc>
      </w:tr>
      <w:tr w:rsidR="00CF3A4F" w:rsidTr="00D54DD0">
        <w:tc>
          <w:tcPr>
            <w:tcW w:w="1615" w:type="dxa"/>
          </w:tcPr>
          <w:p w:rsidR="00CF3A4F" w:rsidRDefault="00CF3A4F" w:rsidP="00CF3A4F">
            <w:pPr>
              <w:rPr>
                <w:b/>
              </w:rPr>
            </w:pPr>
            <w:r>
              <w:rPr>
                <w:b/>
              </w:rPr>
              <w:t>OUbs0</w:t>
            </w:r>
            <w:r w:rsidR="00297503">
              <w:rPr>
                <w:b/>
              </w:rPr>
              <w:t>10</w:t>
            </w:r>
            <w:r w:rsidR="00D54DD0">
              <w:rPr>
                <w:b/>
              </w:rPr>
              <w:t>N</w:t>
            </w:r>
            <w:r w:rsidR="00B373E6">
              <w:rPr>
                <w:b/>
              </w:rPr>
              <w:t>121</w:t>
            </w:r>
          </w:p>
        </w:tc>
        <w:tc>
          <w:tcPr>
            <w:tcW w:w="4964" w:type="dxa"/>
          </w:tcPr>
          <w:p w:rsidR="00CF3A4F" w:rsidRDefault="007E458B" w:rsidP="00CF3A4F">
            <w:r>
              <w:t>Organisational Behaviour And Analysis*</w:t>
            </w:r>
          </w:p>
        </w:tc>
        <w:tc>
          <w:tcPr>
            <w:tcW w:w="660" w:type="dxa"/>
          </w:tcPr>
          <w:p w:rsidR="00CF3A4F" w:rsidRDefault="00CF3A4F" w:rsidP="00CF3A4F">
            <w:pPr>
              <w:rPr>
                <w:b/>
              </w:rPr>
            </w:pPr>
            <w:r>
              <w:rPr>
                <w:b/>
              </w:rPr>
              <w:t>C</w:t>
            </w:r>
          </w:p>
        </w:tc>
        <w:tc>
          <w:tcPr>
            <w:tcW w:w="1135" w:type="dxa"/>
          </w:tcPr>
          <w:p w:rsidR="00CF3A4F" w:rsidRDefault="00CF3A4F" w:rsidP="00CF3A4F">
            <w:pPr>
              <w:rPr>
                <w:b/>
              </w:rPr>
            </w:pPr>
            <w:r>
              <w:rPr>
                <w:b/>
              </w:rPr>
              <w:t>S2</w:t>
            </w:r>
          </w:p>
        </w:tc>
        <w:tc>
          <w:tcPr>
            <w:tcW w:w="976" w:type="dxa"/>
          </w:tcPr>
          <w:p w:rsidR="00CF3A4F" w:rsidRDefault="00CF3A4F" w:rsidP="00CF3A4F">
            <w:pPr>
              <w:rPr>
                <w:b/>
              </w:rPr>
            </w:pPr>
            <w:r>
              <w:rPr>
                <w:b/>
              </w:rPr>
              <w:t>6</w:t>
            </w:r>
          </w:p>
        </w:tc>
      </w:tr>
      <w:tr w:rsidR="00297503" w:rsidTr="00D54DD0">
        <w:tc>
          <w:tcPr>
            <w:tcW w:w="1615" w:type="dxa"/>
          </w:tcPr>
          <w:p w:rsidR="00297503" w:rsidRDefault="00297503" w:rsidP="00297503">
            <w:r w:rsidRPr="00B35557">
              <w:rPr>
                <w:b/>
              </w:rPr>
              <w:t>OUbs010</w:t>
            </w:r>
            <w:r w:rsidR="00D54DD0">
              <w:rPr>
                <w:b/>
              </w:rPr>
              <w:t>N</w:t>
            </w:r>
            <w:r w:rsidRPr="00B35557">
              <w:rPr>
                <w:b/>
              </w:rPr>
              <w:t>1</w:t>
            </w:r>
            <w:r>
              <w:rPr>
                <w:b/>
              </w:rPr>
              <w:t>2</w:t>
            </w:r>
            <w:r w:rsidR="00B373E6">
              <w:rPr>
                <w:b/>
              </w:rPr>
              <w:t>2</w:t>
            </w:r>
          </w:p>
        </w:tc>
        <w:tc>
          <w:tcPr>
            <w:tcW w:w="4964" w:type="dxa"/>
          </w:tcPr>
          <w:p w:rsidR="00297503" w:rsidRDefault="007E458B" w:rsidP="00297503">
            <w:r>
              <w:t>Entrepreneurship Typology</w:t>
            </w:r>
          </w:p>
        </w:tc>
        <w:tc>
          <w:tcPr>
            <w:tcW w:w="660" w:type="dxa"/>
          </w:tcPr>
          <w:p w:rsidR="00297503" w:rsidRDefault="00297503" w:rsidP="00297503">
            <w:pPr>
              <w:rPr>
                <w:b/>
              </w:rPr>
            </w:pPr>
            <w:r>
              <w:rPr>
                <w:b/>
              </w:rPr>
              <w:t>C</w:t>
            </w:r>
          </w:p>
        </w:tc>
        <w:tc>
          <w:tcPr>
            <w:tcW w:w="1135" w:type="dxa"/>
          </w:tcPr>
          <w:p w:rsidR="00297503" w:rsidRDefault="00297503" w:rsidP="00297503">
            <w:pPr>
              <w:rPr>
                <w:b/>
              </w:rPr>
            </w:pPr>
            <w:r>
              <w:rPr>
                <w:b/>
              </w:rPr>
              <w:t>S2</w:t>
            </w:r>
          </w:p>
        </w:tc>
        <w:tc>
          <w:tcPr>
            <w:tcW w:w="976" w:type="dxa"/>
          </w:tcPr>
          <w:p w:rsidR="00297503" w:rsidRDefault="00297503" w:rsidP="00297503">
            <w:pPr>
              <w:rPr>
                <w:b/>
              </w:rPr>
            </w:pPr>
            <w:r>
              <w:rPr>
                <w:b/>
              </w:rPr>
              <w:t>8</w:t>
            </w:r>
          </w:p>
        </w:tc>
      </w:tr>
      <w:tr w:rsidR="00297503" w:rsidTr="00D54DD0">
        <w:tc>
          <w:tcPr>
            <w:tcW w:w="1615" w:type="dxa"/>
          </w:tcPr>
          <w:p w:rsidR="00297503" w:rsidRDefault="00297503" w:rsidP="00297503">
            <w:r w:rsidRPr="00B35557">
              <w:rPr>
                <w:b/>
              </w:rPr>
              <w:t>OUbs010</w:t>
            </w:r>
            <w:r w:rsidR="00D54DD0">
              <w:rPr>
                <w:b/>
              </w:rPr>
              <w:t>N</w:t>
            </w:r>
            <w:r w:rsidRPr="00B35557">
              <w:rPr>
                <w:b/>
              </w:rPr>
              <w:t>1</w:t>
            </w:r>
            <w:r>
              <w:rPr>
                <w:b/>
              </w:rPr>
              <w:t>2</w:t>
            </w:r>
            <w:r w:rsidR="00B373E6">
              <w:rPr>
                <w:b/>
              </w:rPr>
              <w:t>3</w:t>
            </w:r>
          </w:p>
        </w:tc>
        <w:tc>
          <w:tcPr>
            <w:tcW w:w="4964" w:type="dxa"/>
          </w:tcPr>
          <w:p w:rsidR="00297503" w:rsidRDefault="007E458B" w:rsidP="00297503">
            <w:r>
              <w:t xml:space="preserve">Leadership &amp; Communication </w:t>
            </w:r>
            <w:r w:rsidRPr="00B822A7">
              <w:rPr>
                <w:i/>
              </w:rPr>
              <w:t>(10 Sessions + Viva)</w:t>
            </w:r>
          </w:p>
        </w:tc>
        <w:tc>
          <w:tcPr>
            <w:tcW w:w="660" w:type="dxa"/>
          </w:tcPr>
          <w:p w:rsidR="00297503" w:rsidRDefault="00297503" w:rsidP="00297503">
            <w:pPr>
              <w:rPr>
                <w:b/>
              </w:rPr>
            </w:pPr>
            <w:r>
              <w:rPr>
                <w:b/>
              </w:rPr>
              <w:t>C</w:t>
            </w:r>
          </w:p>
        </w:tc>
        <w:tc>
          <w:tcPr>
            <w:tcW w:w="1135" w:type="dxa"/>
          </w:tcPr>
          <w:p w:rsidR="00297503" w:rsidRDefault="00297503" w:rsidP="00297503">
            <w:pPr>
              <w:rPr>
                <w:b/>
              </w:rPr>
            </w:pPr>
            <w:r>
              <w:rPr>
                <w:b/>
              </w:rPr>
              <w:t>S2</w:t>
            </w:r>
          </w:p>
        </w:tc>
        <w:tc>
          <w:tcPr>
            <w:tcW w:w="976" w:type="dxa"/>
          </w:tcPr>
          <w:p w:rsidR="00297503" w:rsidRDefault="00297503" w:rsidP="00297503">
            <w:pPr>
              <w:rPr>
                <w:b/>
              </w:rPr>
            </w:pPr>
            <w:r>
              <w:rPr>
                <w:b/>
              </w:rPr>
              <w:t>8</w:t>
            </w:r>
          </w:p>
        </w:tc>
      </w:tr>
      <w:tr w:rsidR="00297503" w:rsidTr="00D54DD0">
        <w:tc>
          <w:tcPr>
            <w:tcW w:w="1615" w:type="dxa"/>
          </w:tcPr>
          <w:p w:rsidR="00297503" w:rsidRDefault="00297503" w:rsidP="00297503">
            <w:r w:rsidRPr="00B35557">
              <w:rPr>
                <w:b/>
              </w:rPr>
              <w:t>OUbs010</w:t>
            </w:r>
            <w:r w:rsidR="00D54DD0">
              <w:rPr>
                <w:b/>
              </w:rPr>
              <w:t>N</w:t>
            </w:r>
            <w:r w:rsidRPr="00B35557">
              <w:rPr>
                <w:b/>
              </w:rPr>
              <w:t>1</w:t>
            </w:r>
            <w:r>
              <w:rPr>
                <w:b/>
              </w:rPr>
              <w:t>2</w:t>
            </w:r>
            <w:r w:rsidR="00B373E6">
              <w:rPr>
                <w:b/>
              </w:rPr>
              <w:t>4</w:t>
            </w:r>
          </w:p>
        </w:tc>
        <w:tc>
          <w:tcPr>
            <w:tcW w:w="4964" w:type="dxa"/>
          </w:tcPr>
          <w:p w:rsidR="00297503" w:rsidRDefault="007E458B" w:rsidP="00297503">
            <w:r>
              <w:t>Entrepreneurship Case Studies</w:t>
            </w:r>
            <w:r w:rsidR="00297503">
              <w:t xml:space="preserve"> </w:t>
            </w:r>
            <w:r>
              <w:t>(Workshops)</w:t>
            </w:r>
          </w:p>
        </w:tc>
        <w:tc>
          <w:tcPr>
            <w:tcW w:w="660" w:type="dxa"/>
          </w:tcPr>
          <w:p w:rsidR="00297503" w:rsidRDefault="00297503" w:rsidP="00297503">
            <w:pPr>
              <w:rPr>
                <w:b/>
              </w:rPr>
            </w:pPr>
            <w:r>
              <w:rPr>
                <w:b/>
              </w:rPr>
              <w:t>C</w:t>
            </w:r>
          </w:p>
        </w:tc>
        <w:tc>
          <w:tcPr>
            <w:tcW w:w="1135" w:type="dxa"/>
          </w:tcPr>
          <w:p w:rsidR="00297503" w:rsidRDefault="00297503" w:rsidP="00297503">
            <w:pPr>
              <w:rPr>
                <w:b/>
              </w:rPr>
            </w:pPr>
            <w:r>
              <w:rPr>
                <w:b/>
              </w:rPr>
              <w:t>S2</w:t>
            </w:r>
          </w:p>
        </w:tc>
        <w:tc>
          <w:tcPr>
            <w:tcW w:w="976" w:type="dxa"/>
          </w:tcPr>
          <w:p w:rsidR="00297503" w:rsidRDefault="00297503" w:rsidP="00297503">
            <w:pPr>
              <w:rPr>
                <w:b/>
              </w:rPr>
            </w:pPr>
            <w:r>
              <w:rPr>
                <w:b/>
              </w:rPr>
              <w:t>6</w:t>
            </w:r>
          </w:p>
        </w:tc>
      </w:tr>
      <w:tr w:rsidR="00CF3A4F">
        <w:tc>
          <w:tcPr>
            <w:tcW w:w="8374" w:type="dxa"/>
            <w:gridSpan w:val="4"/>
          </w:tcPr>
          <w:p w:rsidR="00CF3A4F" w:rsidRDefault="00CF3A4F" w:rsidP="00CF3A4F">
            <w:pPr>
              <w:jc w:val="right"/>
              <w:rPr>
                <w:b/>
              </w:rPr>
            </w:pPr>
            <w:r>
              <w:rPr>
                <w:b/>
              </w:rPr>
              <w:t>Credit Total</w:t>
            </w:r>
          </w:p>
        </w:tc>
        <w:tc>
          <w:tcPr>
            <w:tcW w:w="976" w:type="dxa"/>
          </w:tcPr>
          <w:p w:rsidR="00CF3A4F" w:rsidRDefault="00CF3A4F" w:rsidP="00CF3A4F">
            <w:pPr>
              <w:rPr>
                <w:b/>
              </w:rPr>
            </w:pPr>
            <w:r>
              <w:rPr>
                <w:b/>
              </w:rPr>
              <w:t>60</w:t>
            </w:r>
          </w:p>
        </w:tc>
      </w:tr>
    </w:tbl>
    <w:tbl>
      <w:tblPr>
        <w:tblStyle w:val="a4"/>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1555"/>
        <w:gridCol w:w="5010"/>
        <w:gridCol w:w="720"/>
        <w:gridCol w:w="1080"/>
        <w:gridCol w:w="985"/>
      </w:tblGrid>
      <w:tr w:rsidR="00F70A34">
        <w:tc>
          <w:tcPr>
            <w:tcW w:w="9350" w:type="dxa"/>
            <w:gridSpan w:val="5"/>
            <w:shd w:val="clear" w:color="auto" w:fill="F2F2F2"/>
          </w:tcPr>
          <w:p w:rsidR="00F70A34" w:rsidRDefault="009C04AD" w:rsidP="00790B7B">
            <w:pPr>
              <w:rPr>
                <w:b/>
              </w:rPr>
            </w:pPr>
            <w:r>
              <w:rPr>
                <w:b/>
              </w:rPr>
              <w:t>Year 2 – Level 7 (NQ-MQA) – Short cycle Intermediate (QF-EHEA)</w:t>
            </w:r>
          </w:p>
        </w:tc>
      </w:tr>
      <w:tr w:rsidR="00F70A34">
        <w:tc>
          <w:tcPr>
            <w:tcW w:w="1555" w:type="dxa"/>
            <w:shd w:val="clear" w:color="auto" w:fill="A6A6A6"/>
          </w:tcPr>
          <w:p w:rsidR="00F70A34" w:rsidRDefault="009C04AD">
            <w:pPr>
              <w:rPr>
                <w:b/>
              </w:rPr>
            </w:pPr>
            <w:r>
              <w:rPr>
                <w:b/>
              </w:rPr>
              <w:t>Code</w:t>
            </w:r>
          </w:p>
        </w:tc>
        <w:tc>
          <w:tcPr>
            <w:tcW w:w="5010" w:type="dxa"/>
            <w:shd w:val="clear" w:color="auto" w:fill="A6A6A6"/>
          </w:tcPr>
          <w:p w:rsidR="00F70A34" w:rsidRDefault="009C04AD">
            <w:pPr>
              <w:rPr>
                <w:b/>
              </w:rPr>
            </w:pPr>
            <w:r>
              <w:rPr>
                <w:b/>
              </w:rPr>
              <w:t>Module Title</w:t>
            </w:r>
          </w:p>
        </w:tc>
        <w:tc>
          <w:tcPr>
            <w:tcW w:w="720" w:type="dxa"/>
            <w:shd w:val="clear" w:color="auto" w:fill="A6A6A6"/>
          </w:tcPr>
          <w:p w:rsidR="00F70A34" w:rsidRDefault="009C04AD">
            <w:pPr>
              <w:rPr>
                <w:b/>
              </w:rPr>
            </w:pPr>
            <w:r>
              <w:rPr>
                <w:b/>
              </w:rPr>
              <w:t>Type</w:t>
            </w:r>
          </w:p>
        </w:tc>
        <w:tc>
          <w:tcPr>
            <w:tcW w:w="1080" w:type="dxa"/>
            <w:shd w:val="clear" w:color="auto" w:fill="A6A6A6"/>
          </w:tcPr>
          <w:p w:rsidR="00F70A34" w:rsidRDefault="009C04AD">
            <w:pPr>
              <w:rPr>
                <w:b/>
              </w:rPr>
            </w:pPr>
            <w:r>
              <w:rPr>
                <w:b/>
              </w:rPr>
              <w:t>Semester</w:t>
            </w:r>
          </w:p>
        </w:tc>
        <w:tc>
          <w:tcPr>
            <w:tcW w:w="985" w:type="dxa"/>
            <w:shd w:val="clear" w:color="auto" w:fill="A6A6A6"/>
          </w:tcPr>
          <w:p w:rsidR="00F70A34" w:rsidRDefault="009C04AD">
            <w:pPr>
              <w:rPr>
                <w:b/>
              </w:rPr>
            </w:pPr>
            <w:r>
              <w:rPr>
                <w:b/>
              </w:rPr>
              <w:t>Credits</w:t>
            </w:r>
          </w:p>
        </w:tc>
      </w:tr>
      <w:tr w:rsidR="00F70A34">
        <w:tc>
          <w:tcPr>
            <w:tcW w:w="1555" w:type="dxa"/>
          </w:tcPr>
          <w:p w:rsidR="00F70A34" w:rsidRDefault="009C04AD">
            <w:pPr>
              <w:rPr>
                <w:b/>
              </w:rPr>
            </w:pPr>
            <w:r>
              <w:rPr>
                <w:b/>
              </w:rPr>
              <w:t>OUbs010</w:t>
            </w:r>
            <w:r w:rsidR="00D54DD0">
              <w:rPr>
                <w:b/>
              </w:rPr>
              <w:t>N</w:t>
            </w:r>
            <w:r w:rsidR="00297503">
              <w:rPr>
                <w:b/>
              </w:rPr>
              <w:t>211</w:t>
            </w:r>
          </w:p>
        </w:tc>
        <w:tc>
          <w:tcPr>
            <w:tcW w:w="5010" w:type="dxa"/>
          </w:tcPr>
          <w:p w:rsidR="00F70A34" w:rsidRDefault="007E458B">
            <w:r>
              <w:t>Business Law*</w:t>
            </w:r>
          </w:p>
        </w:tc>
        <w:tc>
          <w:tcPr>
            <w:tcW w:w="720" w:type="dxa"/>
          </w:tcPr>
          <w:p w:rsidR="00F70A34" w:rsidRDefault="009C04AD">
            <w:pPr>
              <w:rPr>
                <w:b/>
              </w:rPr>
            </w:pPr>
            <w:r>
              <w:rPr>
                <w:b/>
              </w:rPr>
              <w:t>C</w:t>
            </w:r>
          </w:p>
        </w:tc>
        <w:tc>
          <w:tcPr>
            <w:tcW w:w="1080" w:type="dxa"/>
          </w:tcPr>
          <w:p w:rsidR="00F70A34" w:rsidRDefault="009C04AD">
            <w:pPr>
              <w:rPr>
                <w:b/>
              </w:rPr>
            </w:pPr>
            <w:r>
              <w:rPr>
                <w:b/>
              </w:rPr>
              <w:t>S1</w:t>
            </w:r>
          </w:p>
        </w:tc>
        <w:tc>
          <w:tcPr>
            <w:tcW w:w="985" w:type="dxa"/>
          </w:tcPr>
          <w:p w:rsidR="00F70A34" w:rsidRDefault="009C04AD">
            <w:pPr>
              <w:rPr>
                <w:b/>
              </w:rPr>
            </w:pPr>
            <w:r>
              <w:rPr>
                <w:b/>
              </w:rPr>
              <w:t>6</w:t>
            </w:r>
          </w:p>
        </w:tc>
      </w:tr>
      <w:tr w:rsidR="00F70A34">
        <w:trPr>
          <w:trHeight w:val="297"/>
        </w:trPr>
        <w:tc>
          <w:tcPr>
            <w:tcW w:w="1555" w:type="dxa"/>
          </w:tcPr>
          <w:p w:rsidR="00F70A34" w:rsidRDefault="00297503">
            <w:pPr>
              <w:rPr>
                <w:b/>
              </w:rPr>
            </w:pPr>
            <w:r>
              <w:rPr>
                <w:b/>
              </w:rPr>
              <w:t>OUbs010</w:t>
            </w:r>
            <w:r w:rsidR="00D54DD0">
              <w:rPr>
                <w:b/>
              </w:rPr>
              <w:t>N</w:t>
            </w:r>
            <w:r>
              <w:rPr>
                <w:b/>
              </w:rPr>
              <w:t>212</w:t>
            </w:r>
          </w:p>
        </w:tc>
        <w:tc>
          <w:tcPr>
            <w:tcW w:w="5010" w:type="dxa"/>
          </w:tcPr>
          <w:p w:rsidR="00F70A34" w:rsidRDefault="007E458B">
            <w:r>
              <w:t>Economics, Business And Sustainability*</w:t>
            </w:r>
          </w:p>
        </w:tc>
        <w:tc>
          <w:tcPr>
            <w:tcW w:w="720" w:type="dxa"/>
          </w:tcPr>
          <w:p w:rsidR="00F70A34" w:rsidRDefault="009C04AD">
            <w:pPr>
              <w:rPr>
                <w:b/>
              </w:rPr>
            </w:pPr>
            <w:r>
              <w:rPr>
                <w:b/>
              </w:rPr>
              <w:t>C</w:t>
            </w:r>
          </w:p>
        </w:tc>
        <w:tc>
          <w:tcPr>
            <w:tcW w:w="1080" w:type="dxa"/>
          </w:tcPr>
          <w:p w:rsidR="00F70A34" w:rsidRDefault="009C04AD">
            <w:pPr>
              <w:rPr>
                <w:b/>
              </w:rPr>
            </w:pPr>
            <w:r>
              <w:rPr>
                <w:b/>
              </w:rPr>
              <w:t>S1</w:t>
            </w:r>
          </w:p>
        </w:tc>
        <w:tc>
          <w:tcPr>
            <w:tcW w:w="985" w:type="dxa"/>
          </w:tcPr>
          <w:p w:rsidR="00F70A34" w:rsidRDefault="009C04AD">
            <w:pPr>
              <w:rPr>
                <w:b/>
              </w:rPr>
            </w:pPr>
            <w:r>
              <w:rPr>
                <w:b/>
              </w:rPr>
              <w:t>6</w:t>
            </w:r>
          </w:p>
        </w:tc>
      </w:tr>
      <w:tr w:rsidR="00F70A34">
        <w:tc>
          <w:tcPr>
            <w:tcW w:w="1555" w:type="dxa"/>
          </w:tcPr>
          <w:p w:rsidR="00F70A34" w:rsidRDefault="00297503">
            <w:pPr>
              <w:rPr>
                <w:b/>
              </w:rPr>
            </w:pPr>
            <w:r>
              <w:rPr>
                <w:b/>
              </w:rPr>
              <w:t>OUbs010</w:t>
            </w:r>
            <w:r w:rsidR="00D54DD0">
              <w:rPr>
                <w:b/>
              </w:rPr>
              <w:t>N</w:t>
            </w:r>
            <w:r>
              <w:rPr>
                <w:b/>
              </w:rPr>
              <w:t>213</w:t>
            </w:r>
          </w:p>
        </w:tc>
        <w:tc>
          <w:tcPr>
            <w:tcW w:w="5010" w:type="dxa"/>
          </w:tcPr>
          <w:p w:rsidR="00F70A34" w:rsidRDefault="007E458B">
            <w:r>
              <w:t>Finance For Business *</w:t>
            </w:r>
          </w:p>
        </w:tc>
        <w:tc>
          <w:tcPr>
            <w:tcW w:w="720" w:type="dxa"/>
          </w:tcPr>
          <w:p w:rsidR="00F70A34" w:rsidRDefault="009C04AD">
            <w:pPr>
              <w:rPr>
                <w:b/>
              </w:rPr>
            </w:pPr>
            <w:r>
              <w:rPr>
                <w:b/>
              </w:rPr>
              <w:t>C</w:t>
            </w:r>
          </w:p>
        </w:tc>
        <w:tc>
          <w:tcPr>
            <w:tcW w:w="1080" w:type="dxa"/>
          </w:tcPr>
          <w:p w:rsidR="00F70A34" w:rsidRDefault="009C04AD">
            <w:pPr>
              <w:rPr>
                <w:b/>
              </w:rPr>
            </w:pPr>
            <w:r>
              <w:rPr>
                <w:b/>
              </w:rPr>
              <w:t>S1</w:t>
            </w:r>
          </w:p>
        </w:tc>
        <w:tc>
          <w:tcPr>
            <w:tcW w:w="985" w:type="dxa"/>
          </w:tcPr>
          <w:p w:rsidR="00F70A34" w:rsidRDefault="009C04AD">
            <w:pPr>
              <w:rPr>
                <w:b/>
              </w:rPr>
            </w:pPr>
            <w:r>
              <w:rPr>
                <w:b/>
              </w:rPr>
              <w:t>6</w:t>
            </w:r>
          </w:p>
        </w:tc>
      </w:tr>
      <w:tr w:rsidR="00F70A34">
        <w:trPr>
          <w:trHeight w:val="302"/>
        </w:trPr>
        <w:tc>
          <w:tcPr>
            <w:tcW w:w="1555" w:type="dxa"/>
          </w:tcPr>
          <w:p w:rsidR="00F70A34" w:rsidRDefault="009C04AD">
            <w:pPr>
              <w:widowControl w:val="0"/>
              <w:rPr>
                <w:b/>
              </w:rPr>
            </w:pPr>
            <w:r>
              <w:rPr>
                <w:b/>
              </w:rPr>
              <w:t>OUbs0</w:t>
            </w:r>
            <w:r w:rsidR="00B373E6">
              <w:rPr>
                <w:b/>
              </w:rPr>
              <w:t>10</w:t>
            </w:r>
            <w:r w:rsidR="00D54DD0">
              <w:rPr>
                <w:b/>
              </w:rPr>
              <w:t>N</w:t>
            </w:r>
            <w:r w:rsidR="00B373E6">
              <w:rPr>
                <w:b/>
              </w:rPr>
              <w:t>214</w:t>
            </w:r>
          </w:p>
        </w:tc>
        <w:tc>
          <w:tcPr>
            <w:tcW w:w="5010" w:type="dxa"/>
          </w:tcPr>
          <w:p w:rsidR="00F70A34" w:rsidRDefault="007E458B">
            <w:r>
              <w:t>Marketing Principles*</w:t>
            </w:r>
          </w:p>
        </w:tc>
        <w:tc>
          <w:tcPr>
            <w:tcW w:w="720" w:type="dxa"/>
          </w:tcPr>
          <w:p w:rsidR="00F70A34" w:rsidRDefault="009C04AD">
            <w:pPr>
              <w:rPr>
                <w:b/>
              </w:rPr>
            </w:pPr>
            <w:r>
              <w:rPr>
                <w:b/>
              </w:rPr>
              <w:t>C</w:t>
            </w:r>
          </w:p>
        </w:tc>
        <w:tc>
          <w:tcPr>
            <w:tcW w:w="1080" w:type="dxa"/>
          </w:tcPr>
          <w:p w:rsidR="00F70A34" w:rsidRDefault="009C04AD">
            <w:pPr>
              <w:rPr>
                <w:b/>
              </w:rPr>
            </w:pPr>
            <w:r>
              <w:rPr>
                <w:b/>
              </w:rPr>
              <w:t xml:space="preserve">S1 </w:t>
            </w:r>
          </w:p>
        </w:tc>
        <w:tc>
          <w:tcPr>
            <w:tcW w:w="985" w:type="dxa"/>
          </w:tcPr>
          <w:p w:rsidR="00F70A34" w:rsidRDefault="009C04AD">
            <w:pPr>
              <w:rPr>
                <w:b/>
              </w:rPr>
            </w:pPr>
            <w:r>
              <w:rPr>
                <w:b/>
              </w:rPr>
              <w:t>6</w:t>
            </w:r>
          </w:p>
        </w:tc>
      </w:tr>
      <w:tr w:rsidR="00F70A34">
        <w:trPr>
          <w:trHeight w:val="302"/>
        </w:trPr>
        <w:tc>
          <w:tcPr>
            <w:tcW w:w="1555" w:type="dxa"/>
          </w:tcPr>
          <w:p w:rsidR="00F70A34" w:rsidRDefault="00297503">
            <w:pPr>
              <w:widowControl w:val="0"/>
              <w:rPr>
                <w:b/>
              </w:rPr>
            </w:pPr>
            <w:r>
              <w:rPr>
                <w:b/>
              </w:rPr>
              <w:t>OUbs010</w:t>
            </w:r>
            <w:r w:rsidR="00D54DD0">
              <w:rPr>
                <w:b/>
              </w:rPr>
              <w:t>N</w:t>
            </w:r>
            <w:r>
              <w:rPr>
                <w:b/>
              </w:rPr>
              <w:t>21</w:t>
            </w:r>
            <w:r w:rsidR="00B373E6">
              <w:rPr>
                <w:b/>
              </w:rPr>
              <w:t>5</w:t>
            </w:r>
          </w:p>
        </w:tc>
        <w:tc>
          <w:tcPr>
            <w:tcW w:w="5010" w:type="dxa"/>
          </w:tcPr>
          <w:p w:rsidR="00F70A34" w:rsidRDefault="007E458B">
            <w:r>
              <w:t>Management Information System*</w:t>
            </w:r>
          </w:p>
        </w:tc>
        <w:tc>
          <w:tcPr>
            <w:tcW w:w="720" w:type="dxa"/>
          </w:tcPr>
          <w:p w:rsidR="00F70A34" w:rsidRDefault="009C04AD">
            <w:pPr>
              <w:rPr>
                <w:b/>
              </w:rPr>
            </w:pPr>
            <w:r>
              <w:rPr>
                <w:b/>
              </w:rPr>
              <w:t>C</w:t>
            </w:r>
          </w:p>
        </w:tc>
        <w:tc>
          <w:tcPr>
            <w:tcW w:w="1080" w:type="dxa"/>
          </w:tcPr>
          <w:p w:rsidR="00F70A34" w:rsidRDefault="009C04AD">
            <w:pPr>
              <w:rPr>
                <w:b/>
              </w:rPr>
            </w:pPr>
            <w:r>
              <w:rPr>
                <w:b/>
              </w:rPr>
              <w:t>S1</w:t>
            </w:r>
          </w:p>
        </w:tc>
        <w:tc>
          <w:tcPr>
            <w:tcW w:w="985" w:type="dxa"/>
          </w:tcPr>
          <w:p w:rsidR="00F70A34" w:rsidRDefault="009C04AD">
            <w:pPr>
              <w:rPr>
                <w:b/>
              </w:rPr>
            </w:pPr>
            <w:r>
              <w:rPr>
                <w:b/>
              </w:rPr>
              <w:t>6</w:t>
            </w:r>
          </w:p>
        </w:tc>
      </w:tr>
      <w:tr w:rsidR="00F70A34">
        <w:tc>
          <w:tcPr>
            <w:tcW w:w="1555" w:type="dxa"/>
          </w:tcPr>
          <w:p w:rsidR="00F70A34" w:rsidRDefault="00297503">
            <w:pPr>
              <w:widowControl w:val="0"/>
              <w:rPr>
                <w:b/>
              </w:rPr>
            </w:pPr>
            <w:r>
              <w:rPr>
                <w:b/>
              </w:rPr>
              <w:t>OUbs010</w:t>
            </w:r>
            <w:r w:rsidR="00D54DD0">
              <w:rPr>
                <w:b/>
              </w:rPr>
              <w:t>N</w:t>
            </w:r>
            <w:r>
              <w:rPr>
                <w:b/>
              </w:rPr>
              <w:t>221</w:t>
            </w:r>
          </w:p>
        </w:tc>
        <w:tc>
          <w:tcPr>
            <w:tcW w:w="5010" w:type="dxa"/>
          </w:tcPr>
          <w:p w:rsidR="00F70A34" w:rsidRDefault="007E458B">
            <w:r>
              <w:t xml:space="preserve">Social Entrepreneurship And Social Enterprise </w:t>
            </w:r>
          </w:p>
        </w:tc>
        <w:tc>
          <w:tcPr>
            <w:tcW w:w="720" w:type="dxa"/>
          </w:tcPr>
          <w:p w:rsidR="00F70A34" w:rsidRDefault="009C04AD">
            <w:pPr>
              <w:rPr>
                <w:b/>
              </w:rPr>
            </w:pPr>
            <w:r>
              <w:rPr>
                <w:b/>
              </w:rPr>
              <w:t>C</w:t>
            </w:r>
          </w:p>
        </w:tc>
        <w:tc>
          <w:tcPr>
            <w:tcW w:w="1080" w:type="dxa"/>
          </w:tcPr>
          <w:p w:rsidR="00F70A34" w:rsidRDefault="009C04AD">
            <w:pPr>
              <w:rPr>
                <w:b/>
              </w:rPr>
            </w:pPr>
            <w:r>
              <w:rPr>
                <w:b/>
              </w:rPr>
              <w:t>S2</w:t>
            </w:r>
          </w:p>
        </w:tc>
        <w:tc>
          <w:tcPr>
            <w:tcW w:w="985" w:type="dxa"/>
          </w:tcPr>
          <w:p w:rsidR="00F70A34" w:rsidRDefault="009C04AD">
            <w:pPr>
              <w:rPr>
                <w:b/>
              </w:rPr>
            </w:pPr>
            <w:r>
              <w:rPr>
                <w:b/>
              </w:rPr>
              <w:t>6</w:t>
            </w:r>
          </w:p>
        </w:tc>
      </w:tr>
      <w:tr w:rsidR="00F70A34">
        <w:trPr>
          <w:trHeight w:val="283"/>
        </w:trPr>
        <w:tc>
          <w:tcPr>
            <w:tcW w:w="1555" w:type="dxa"/>
          </w:tcPr>
          <w:p w:rsidR="00F70A34" w:rsidRDefault="009C04AD">
            <w:pPr>
              <w:rPr>
                <w:b/>
              </w:rPr>
            </w:pPr>
            <w:r>
              <w:rPr>
                <w:b/>
              </w:rPr>
              <w:t>OUbs010</w:t>
            </w:r>
            <w:r w:rsidR="00D54DD0">
              <w:rPr>
                <w:b/>
              </w:rPr>
              <w:t>N</w:t>
            </w:r>
            <w:r w:rsidR="00B373E6">
              <w:rPr>
                <w:b/>
              </w:rPr>
              <w:t>22</w:t>
            </w:r>
            <w:r w:rsidR="0063436C">
              <w:rPr>
                <w:b/>
              </w:rPr>
              <w:t>2</w:t>
            </w:r>
          </w:p>
        </w:tc>
        <w:tc>
          <w:tcPr>
            <w:tcW w:w="5010" w:type="dxa"/>
          </w:tcPr>
          <w:p w:rsidR="00F70A34" w:rsidRDefault="007E458B">
            <w:r>
              <w:t>Management Accounting*</w:t>
            </w:r>
          </w:p>
        </w:tc>
        <w:tc>
          <w:tcPr>
            <w:tcW w:w="720" w:type="dxa"/>
          </w:tcPr>
          <w:p w:rsidR="00F70A34" w:rsidRDefault="009C04AD">
            <w:pPr>
              <w:rPr>
                <w:b/>
              </w:rPr>
            </w:pPr>
            <w:r>
              <w:rPr>
                <w:b/>
              </w:rPr>
              <w:t>C</w:t>
            </w:r>
          </w:p>
        </w:tc>
        <w:tc>
          <w:tcPr>
            <w:tcW w:w="1080" w:type="dxa"/>
          </w:tcPr>
          <w:p w:rsidR="00F70A34" w:rsidRDefault="009C04AD">
            <w:pPr>
              <w:rPr>
                <w:b/>
              </w:rPr>
            </w:pPr>
            <w:r>
              <w:rPr>
                <w:b/>
              </w:rPr>
              <w:t>S2</w:t>
            </w:r>
          </w:p>
        </w:tc>
        <w:tc>
          <w:tcPr>
            <w:tcW w:w="985" w:type="dxa"/>
          </w:tcPr>
          <w:p w:rsidR="00F70A34" w:rsidRDefault="009C04AD">
            <w:pPr>
              <w:rPr>
                <w:b/>
              </w:rPr>
            </w:pPr>
            <w:r>
              <w:rPr>
                <w:b/>
              </w:rPr>
              <w:t>6</w:t>
            </w:r>
          </w:p>
        </w:tc>
      </w:tr>
      <w:tr w:rsidR="00297503">
        <w:tc>
          <w:tcPr>
            <w:tcW w:w="1555" w:type="dxa"/>
          </w:tcPr>
          <w:p w:rsidR="00297503" w:rsidRDefault="00297503" w:rsidP="00297503">
            <w:r w:rsidRPr="0038602C">
              <w:rPr>
                <w:b/>
              </w:rPr>
              <w:t>OUbs010</w:t>
            </w:r>
            <w:r w:rsidR="00D54DD0">
              <w:rPr>
                <w:b/>
              </w:rPr>
              <w:t>N</w:t>
            </w:r>
            <w:r w:rsidRPr="0038602C">
              <w:rPr>
                <w:b/>
              </w:rPr>
              <w:t>2</w:t>
            </w:r>
            <w:r w:rsidR="00B373E6">
              <w:rPr>
                <w:b/>
              </w:rPr>
              <w:t>23</w:t>
            </w:r>
          </w:p>
        </w:tc>
        <w:tc>
          <w:tcPr>
            <w:tcW w:w="5010" w:type="dxa"/>
          </w:tcPr>
          <w:p w:rsidR="00297503" w:rsidRDefault="007E458B" w:rsidP="00297503">
            <w:r>
              <w:t xml:space="preserve">Entrepreneurship In The Digital Domain </w:t>
            </w:r>
          </w:p>
        </w:tc>
        <w:tc>
          <w:tcPr>
            <w:tcW w:w="720" w:type="dxa"/>
          </w:tcPr>
          <w:p w:rsidR="00297503" w:rsidRDefault="00297503" w:rsidP="00297503">
            <w:pPr>
              <w:rPr>
                <w:b/>
              </w:rPr>
            </w:pPr>
            <w:r>
              <w:rPr>
                <w:b/>
              </w:rPr>
              <w:t>C</w:t>
            </w:r>
          </w:p>
        </w:tc>
        <w:tc>
          <w:tcPr>
            <w:tcW w:w="1080" w:type="dxa"/>
          </w:tcPr>
          <w:p w:rsidR="00297503" w:rsidRDefault="00297503" w:rsidP="00297503">
            <w:pPr>
              <w:rPr>
                <w:b/>
              </w:rPr>
            </w:pPr>
            <w:r>
              <w:rPr>
                <w:b/>
              </w:rPr>
              <w:t>S2</w:t>
            </w:r>
          </w:p>
        </w:tc>
        <w:tc>
          <w:tcPr>
            <w:tcW w:w="985" w:type="dxa"/>
          </w:tcPr>
          <w:p w:rsidR="00297503" w:rsidRDefault="00297503" w:rsidP="00297503">
            <w:pPr>
              <w:rPr>
                <w:b/>
              </w:rPr>
            </w:pPr>
            <w:r>
              <w:rPr>
                <w:b/>
              </w:rPr>
              <w:t>6</w:t>
            </w:r>
          </w:p>
        </w:tc>
      </w:tr>
      <w:tr w:rsidR="00297503">
        <w:tc>
          <w:tcPr>
            <w:tcW w:w="1555" w:type="dxa"/>
          </w:tcPr>
          <w:p w:rsidR="00297503" w:rsidRDefault="00297503" w:rsidP="00297503">
            <w:r w:rsidRPr="0038602C">
              <w:rPr>
                <w:b/>
              </w:rPr>
              <w:t>OUbs010</w:t>
            </w:r>
            <w:r w:rsidR="00D54DD0">
              <w:rPr>
                <w:b/>
              </w:rPr>
              <w:t>N</w:t>
            </w:r>
            <w:r w:rsidRPr="0038602C">
              <w:rPr>
                <w:b/>
              </w:rPr>
              <w:t>2</w:t>
            </w:r>
            <w:r w:rsidR="00B373E6">
              <w:rPr>
                <w:b/>
              </w:rPr>
              <w:t>24</w:t>
            </w:r>
          </w:p>
        </w:tc>
        <w:tc>
          <w:tcPr>
            <w:tcW w:w="5010" w:type="dxa"/>
          </w:tcPr>
          <w:p w:rsidR="00297503" w:rsidRDefault="007E458B" w:rsidP="00297503">
            <w:r>
              <w:t>Entrepreneurial Marketing (</w:t>
            </w:r>
            <w:r w:rsidRPr="00B822A7">
              <w:rPr>
                <w:i/>
              </w:rPr>
              <w:t>10 Sessions + Viva)</w:t>
            </w:r>
          </w:p>
        </w:tc>
        <w:tc>
          <w:tcPr>
            <w:tcW w:w="720" w:type="dxa"/>
          </w:tcPr>
          <w:p w:rsidR="00297503" w:rsidRDefault="00297503" w:rsidP="00297503">
            <w:pPr>
              <w:rPr>
                <w:b/>
              </w:rPr>
            </w:pPr>
            <w:r>
              <w:rPr>
                <w:b/>
              </w:rPr>
              <w:t>C</w:t>
            </w:r>
          </w:p>
        </w:tc>
        <w:tc>
          <w:tcPr>
            <w:tcW w:w="1080" w:type="dxa"/>
          </w:tcPr>
          <w:p w:rsidR="00297503" w:rsidRDefault="00297503" w:rsidP="00297503">
            <w:pPr>
              <w:rPr>
                <w:b/>
              </w:rPr>
            </w:pPr>
            <w:r>
              <w:rPr>
                <w:b/>
              </w:rPr>
              <w:t>S2</w:t>
            </w:r>
          </w:p>
        </w:tc>
        <w:tc>
          <w:tcPr>
            <w:tcW w:w="985" w:type="dxa"/>
          </w:tcPr>
          <w:p w:rsidR="00297503" w:rsidRDefault="00297503" w:rsidP="00297503">
            <w:pPr>
              <w:rPr>
                <w:b/>
              </w:rPr>
            </w:pPr>
            <w:r>
              <w:rPr>
                <w:b/>
              </w:rPr>
              <w:t>6</w:t>
            </w:r>
          </w:p>
        </w:tc>
      </w:tr>
      <w:tr w:rsidR="00297503">
        <w:tc>
          <w:tcPr>
            <w:tcW w:w="1555" w:type="dxa"/>
          </w:tcPr>
          <w:p w:rsidR="00297503" w:rsidRDefault="00297503" w:rsidP="00297503">
            <w:r w:rsidRPr="0038602C">
              <w:rPr>
                <w:b/>
              </w:rPr>
              <w:t>OUbs010</w:t>
            </w:r>
            <w:r w:rsidR="00D54DD0">
              <w:rPr>
                <w:b/>
              </w:rPr>
              <w:t>N</w:t>
            </w:r>
            <w:r w:rsidRPr="0038602C">
              <w:rPr>
                <w:b/>
              </w:rPr>
              <w:t>2</w:t>
            </w:r>
            <w:r w:rsidR="00B373E6">
              <w:rPr>
                <w:b/>
              </w:rPr>
              <w:t>25</w:t>
            </w:r>
          </w:p>
        </w:tc>
        <w:tc>
          <w:tcPr>
            <w:tcW w:w="5010" w:type="dxa"/>
          </w:tcPr>
          <w:p w:rsidR="00297503" w:rsidRDefault="007E458B" w:rsidP="00297503">
            <w:r>
              <w:t xml:space="preserve">Business Plan Development </w:t>
            </w:r>
            <w:r w:rsidRPr="00B822A7">
              <w:rPr>
                <w:i/>
              </w:rPr>
              <w:t>(10 Sessions + Viva)</w:t>
            </w:r>
          </w:p>
        </w:tc>
        <w:tc>
          <w:tcPr>
            <w:tcW w:w="720" w:type="dxa"/>
          </w:tcPr>
          <w:p w:rsidR="00297503" w:rsidRDefault="00297503" w:rsidP="00297503">
            <w:pPr>
              <w:rPr>
                <w:b/>
              </w:rPr>
            </w:pPr>
            <w:r>
              <w:rPr>
                <w:b/>
              </w:rPr>
              <w:t>C</w:t>
            </w:r>
          </w:p>
        </w:tc>
        <w:tc>
          <w:tcPr>
            <w:tcW w:w="1080" w:type="dxa"/>
          </w:tcPr>
          <w:p w:rsidR="00297503" w:rsidRDefault="00297503" w:rsidP="00297503">
            <w:pPr>
              <w:rPr>
                <w:b/>
              </w:rPr>
            </w:pPr>
            <w:r>
              <w:rPr>
                <w:b/>
              </w:rPr>
              <w:t>S2</w:t>
            </w:r>
          </w:p>
        </w:tc>
        <w:tc>
          <w:tcPr>
            <w:tcW w:w="985" w:type="dxa"/>
          </w:tcPr>
          <w:p w:rsidR="00297503" w:rsidRDefault="00297503" w:rsidP="00297503">
            <w:pPr>
              <w:rPr>
                <w:b/>
              </w:rPr>
            </w:pPr>
            <w:r>
              <w:rPr>
                <w:b/>
              </w:rPr>
              <w:t>6</w:t>
            </w:r>
          </w:p>
        </w:tc>
      </w:tr>
      <w:tr w:rsidR="00F70A34">
        <w:tc>
          <w:tcPr>
            <w:tcW w:w="8365" w:type="dxa"/>
            <w:gridSpan w:val="4"/>
          </w:tcPr>
          <w:p w:rsidR="00F70A34" w:rsidRDefault="009C04AD">
            <w:pPr>
              <w:jc w:val="right"/>
              <w:rPr>
                <w:b/>
              </w:rPr>
            </w:pPr>
            <w:r>
              <w:rPr>
                <w:b/>
              </w:rPr>
              <w:t>Credit Total</w:t>
            </w:r>
          </w:p>
        </w:tc>
        <w:tc>
          <w:tcPr>
            <w:tcW w:w="985" w:type="dxa"/>
          </w:tcPr>
          <w:p w:rsidR="00F70A34" w:rsidRDefault="009C04AD">
            <w:pPr>
              <w:rPr>
                <w:b/>
              </w:rPr>
            </w:pPr>
            <w:r>
              <w:rPr>
                <w:b/>
              </w:rPr>
              <w:t>60</w:t>
            </w:r>
          </w:p>
        </w:tc>
      </w:tr>
    </w:tbl>
    <w:tbl>
      <w:tblPr>
        <w:tblStyle w:val="a5"/>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1615"/>
        <w:gridCol w:w="4950"/>
        <w:gridCol w:w="720"/>
        <w:gridCol w:w="1080"/>
        <w:gridCol w:w="985"/>
      </w:tblGrid>
      <w:tr w:rsidR="00F70A34">
        <w:tc>
          <w:tcPr>
            <w:tcW w:w="9350" w:type="dxa"/>
            <w:gridSpan w:val="5"/>
            <w:shd w:val="clear" w:color="auto" w:fill="F2F2F2"/>
          </w:tcPr>
          <w:p w:rsidR="00F70A34" w:rsidRDefault="009C04AD">
            <w:pPr>
              <w:rPr>
                <w:b/>
              </w:rPr>
            </w:pPr>
            <w:r>
              <w:rPr>
                <w:b/>
              </w:rPr>
              <w:t>Year 3 – Level 8 (NQ-MQA) – 1</w:t>
            </w:r>
            <w:r>
              <w:rPr>
                <w:b/>
                <w:vertAlign w:val="superscript"/>
              </w:rPr>
              <w:t>st</w:t>
            </w:r>
            <w:r>
              <w:rPr>
                <w:b/>
              </w:rPr>
              <w:t xml:space="preserve"> Cycle Honours (QF-EHEA)</w:t>
            </w:r>
          </w:p>
        </w:tc>
      </w:tr>
      <w:tr w:rsidR="00F70A34" w:rsidTr="00D54DD0">
        <w:tc>
          <w:tcPr>
            <w:tcW w:w="1615" w:type="dxa"/>
            <w:shd w:val="clear" w:color="auto" w:fill="A6A6A6"/>
          </w:tcPr>
          <w:p w:rsidR="00F70A34" w:rsidRDefault="009C04AD">
            <w:pPr>
              <w:rPr>
                <w:b/>
              </w:rPr>
            </w:pPr>
            <w:r>
              <w:rPr>
                <w:b/>
              </w:rPr>
              <w:t>Code</w:t>
            </w:r>
          </w:p>
        </w:tc>
        <w:tc>
          <w:tcPr>
            <w:tcW w:w="4950" w:type="dxa"/>
            <w:shd w:val="clear" w:color="auto" w:fill="A6A6A6"/>
          </w:tcPr>
          <w:p w:rsidR="00F70A34" w:rsidRDefault="009C04AD">
            <w:pPr>
              <w:rPr>
                <w:b/>
              </w:rPr>
            </w:pPr>
            <w:r>
              <w:rPr>
                <w:b/>
              </w:rPr>
              <w:t>Module Title</w:t>
            </w:r>
          </w:p>
        </w:tc>
        <w:tc>
          <w:tcPr>
            <w:tcW w:w="720" w:type="dxa"/>
            <w:shd w:val="clear" w:color="auto" w:fill="A6A6A6"/>
          </w:tcPr>
          <w:p w:rsidR="00F70A34" w:rsidRDefault="009C04AD">
            <w:pPr>
              <w:rPr>
                <w:b/>
              </w:rPr>
            </w:pPr>
            <w:r>
              <w:rPr>
                <w:b/>
              </w:rPr>
              <w:t>Type</w:t>
            </w:r>
          </w:p>
        </w:tc>
        <w:tc>
          <w:tcPr>
            <w:tcW w:w="1080" w:type="dxa"/>
            <w:shd w:val="clear" w:color="auto" w:fill="A6A6A6"/>
          </w:tcPr>
          <w:p w:rsidR="00F70A34" w:rsidRDefault="009C04AD">
            <w:pPr>
              <w:rPr>
                <w:b/>
              </w:rPr>
            </w:pPr>
            <w:r>
              <w:rPr>
                <w:b/>
              </w:rPr>
              <w:t>Semester</w:t>
            </w:r>
          </w:p>
        </w:tc>
        <w:tc>
          <w:tcPr>
            <w:tcW w:w="985" w:type="dxa"/>
            <w:shd w:val="clear" w:color="auto" w:fill="A6A6A6"/>
          </w:tcPr>
          <w:p w:rsidR="00F70A34" w:rsidRDefault="009C04AD">
            <w:pPr>
              <w:rPr>
                <w:b/>
              </w:rPr>
            </w:pPr>
            <w:r>
              <w:rPr>
                <w:b/>
              </w:rPr>
              <w:t>Credits</w:t>
            </w:r>
          </w:p>
        </w:tc>
      </w:tr>
      <w:tr w:rsidR="00B373E6" w:rsidTr="00D54DD0">
        <w:tc>
          <w:tcPr>
            <w:tcW w:w="1615" w:type="dxa"/>
          </w:tcPr>
          <w:p w:rsidR="00B373E6" w:rsidRDefault="00B373E6" w:rsidP="00B373E6">
            <w:r w:rsidRPr="000A2FD0">
              <w:rPr>
                <w:b/>
              </w:rPr>
              <w:t>OUbs010</w:t>
            </w:r>
            <w:r w:rsidR="00D54DD0">
              <w:rPr>
                <w:b/>
              </w:rPr>
              <w:t>N</w:t>
            </w:r>
            <w:r>
              <w:rPr>
                <w:b/>
              </w:rPr>
              <w:t>311</w:t>
            </w:r>
          </w:p>
        </w:tc>
        <w:tc>
          <w:tcPr>
            <w:tcW w:w="4950" w:type="dxa"/>
          </w:tcPr>
          <w:p w:rsidR="00B373E6" w:rsidRDefault="007E458B" w:rsidP="00B373E6">
            <w:pPr>
              <w:widowControl w:val="0"/>
              <w:ind w:right="521"/>
            </w:pPr>
            <w:r>
              <w:t>International Business Strategy</w:t>
            </w:r>
          </w:p>
        </w:tc>
        <w:tc>
          <w:tcPr>
            <w:tcW w:w="720" w:type="dxa"/>
          </w:tcPr>
          <w:p w:rsidR="00B373E6" w:rsidRDefault="00B373E6" w:rsidP="00B373E6">
            <w:pPr>
              <w:rPr>
                <w:b/>
              </w:rPr>
            </w:pPr>
            <w:r>
              <w:rPr>
                <w:b/>
              </w:rPr>
              <w:t>C</w:t>
            </w:r>
          </w:p>
        </w:tc>
        <w:tc>
          <w:tcPr>
            <w:tcW w:w="1080" w:type="dxa"/>
          </w:tcPr>
          <w:p w:rsidR="00B373E6" w:rsidRDefault="00B373E6" w:rsidP="00B373E6">
            <w:pPr>
              <w:rPr>
                <w:b/>
              </w:rPr>
            </w:pPr>
            <w:r>
              <w:rPr>
                <w:b/>
              </w:rPr>
              <w:t>S1</w:t>
            </w:r>
          </w:p>
        </w:tc>
        <w:tc>
          <w:tcPr>
            <w:tcW w:w="985" w:type="dxa"/>
          </w:tcPr>
          <w:p w:rsidR="00B373E6" w:rsidRDefault="00B373E6" w:rsidP="00B373E6">
            <w:pPr>
              <w:rPr>
                <w:b/>
              </w:rPr>
            </w:pPr>
            <w:r>
              <w:rPr>
                <w:b/>
              </w:rPr>
              <w:t>8</w:t>
            </w:r>
          </w:p>
        </w:tc>
      </w:tr>
      <w:tr w:rsidR="00B373E6" w:rsidTr="00D54DD0">
        <w:tc>
          <w:tcPr>
            <w:tcW w:w="1615" w:type="dxa"/>
          </w:tcPr>
          <w:p w:rsidR="00B373E6" w:rsidRDefault="00B373E6" w:rsidP="00B373E6">
            <w:r w:rsidRPr="000A2FD0">
              <w:rPr>
                <w:b/>
              </w:rPr>
              <w:t>OUbs010</w:t>
            </w:r>
            <w:r w:rsidR="00D54DD0">
              <w:rPr>
                <w:b/>
              </w:rPr>
              <w:t>N</w:t>
            </w:r>
            <w:r>
              <w:rPr>
                <w:b/>
              </w:rPr>
              <w:t>312</w:t>
            </w:r>
          </w:p>
        </w:tc>
        <w:tc>
          <w:tcPr>
            <w:tcW w:w="4950" w:type="dxa"/>
          </w:tcPr>
          <w:p w:rsidR="00B373E6" w:rsidRDefault="007E458B" w:rsidP="00B373E6">
            <w:r>
              <w:t>Financial Accounting*</w:t>
            </w:r>
          </w:p>
        </w:tc>
        <w:tc>
          <w:tcPr>
            <w:tcW w:w="720" w:type="dxa"/>
          </w:tcPr>
          <w:p w:rsidR="00B373E6" w:rsidRDefault="00B373E6" w:rsidP="00B373E6">
            <w:pPr>
              <w:rPr>
                <w:b/>
              </w:rPr>
            </w:pPr>
            <w:r>
              <w:rPr>
                <w:b/>
              </w:rPr>
              <w:t>C</w:t>
            </w:r>
          </w:p>
        </w:tc>
        <w:tc>
          <w:tcPr>
            <w:tcW w:w="1080" w:type="dxa"/>
          </w:tcPr>
          <w:p w:rsidR="00B373E6" w:rsidRDefault="00B373E6" w:rsidP="00B373E6">
            <w:pPr>
              <w:rPr>
                <w:b/>
              </w:rPr>
            </w:pPr>
            <w:r>
              <w:rPr>
                <w:b/>
              </w:rPr>
              <w:t>S1</w:t>
            </w:r>
          </w:p>
        </w:tc>
        <w:tc>
          <w:tcPr>
            <w:tcW w:w="985" w:type="dxa"/>
          </w:tcPr>
          <w:p w:rsidR="00B373E6" w:rsidRDefault="00B373E6" w:rsidP="00B373E6">
            <w:pPr>
              <w:rPr>
                <w:b/>
              </w:rPr>
            </w:pPr>
            <w:r>
              <w:rPr>
                <w:b/>
              </w:rPr>
              <w:t>8</w:t>
            </w:r>
          </w:p>
        </w:tc>
      </w:tr>
      <w:tr w:rsidR="00B373E6" w:rsidTr="00D54DD0">
        <w:tc>
          <w:tcPr>
            <w:tcW w:w="1615" w:type="dxa"/>
          </w:tcPr>
          <w:p w:rsidR="00B373E6" w:rsidRDefault="00B373E6" w:rsidP="00B373E6">
            <w:r w:rsidRPr="000A2FD0">
              <w:rPr>
                <w:b/>
              </w:rPr>
              <w:t>OUbs010</w:t>
            </w:r>
            <w:r w:rsidR="00D54DD0">
              <w:rPr>
                <w:b/>
              </w:rPr>
              <w:t>N</w:t>
            </w:r>
            <w:r>
              <w:rPr>
                <w:b/>
              </w:rPr>
              <w:t>313</w:t>
            </w:r>
          </w:p>
        </w:tc>
        <w:tc>
          <w:tcPr>
            <w:tcW w:w="4950" w:type="dxa"/>
          </w:tcPr>
          <w:p w:rsidR="00B373E6" w:rsidRDefault="007E458B" w:rsidP="00B373E6">
            <w:r>
              <w:t>Business Environment Analysis</w:t>
            </w:r>
          </w:p>
        </w:tc>
        <w:tc>
          <w:tcPr>
            <w:tcW w:w="720" w:type="dxa"/>
          </w:tcPr>
          <w:p w:rsidR="00B373E6" w:rsidRDefault="00B373E6" w:rsidP="00B373E6">
            <w:pPr>
              <w:rPr>
                <w:b/>
              </w:rPr>
            </w:pPr>
            <w:r>
              <w:rPr>
                <w:b/>
              </w:rPr>
              <w:t>C</w:t>
            </w:r>
          </w:p>
        </w:tc>
        <w:tc>
          <w:tcPr>
            <w:tcW w:w="1080" w:type="dxa"/>
          </w:tcPr>
          <w:p w:rsidR="00B373E6" w:rsidRDefault="00B373E6" w:rsidP="00B373E6">
            <w:pPr>
              <w:rPr>
                <w:b/>
              </w:rPr>
            </w:pPr>
            <w:r>
              <w:rPr>
                <w:b/>
              </w:rPr>
              <w:t>S1</w:t>
            </w:r>
          </w:p>
        </w:tc>
        <w:tc>
          <w:tcPr>
            <w:tcW w:w="985" w:type="dxa"/>
          </w:tcPr>
          <w:p w:rsidR="00B373E6" w:rsidRDefault="00B373E6" w:rsidP="00B373E6">
            <w:pPr>
              <w:rPr>
                <w:b/>
              </w:rPr>
            </w:pPr>
            <w:r>
              <w:rPr>
                <w:b/>
              </w:rPr>
              <w:t>8</w:t>
            </w:r>
          </w:p>
        </w:tc>
      </w:tr>
      <w:tr w:rsidR="00B373E6" w:rsidTr="00D54DD0">
        <w:tc>
          <w:tcPr>
            <w:tcW w:w="1615" w:type="dxa"/>
          </w:tcPr>
          <w:p w:rsidR="00B373E6" w:rsidRDefault="00B373E6" w:rsidP="00B373E6">
            <w:r w:rsidRPr="000A2FD0">
              <w:rPr>
                <w:b/>
              </w:rPr>
              <w:t>OUbs010</w:t>
            </w:r>
            <w:r w:rsidR="00D54DD0">
              <w:rPr>
                <w:b/>
              </w:rPr>
              <w:t>N</w:t>
            </w:r>
            <w:r>
              <w:rPr>
                <w:b/>
              </w:rPr>
              <w:t>314</w:t>
            </w:r>
          </w:p>
        </w:tc>
        <w:tc>
          <w:tcPr>
            <w:tcW w:w="4950" w:type="dxa"/>
          </w:tcPr>
          <w:p w:rsidR="00B373E6" w:rsidRDefault="007E458B" w:rsidP="00B373E6">
            <w:r>
              <w:t>Degree Project: Full Business Plan</w:t>
            </w:r>
          </w:p>
        </w:tc>
        <w:tc>
          <w:tcPr>
            <w:tcW w:w="720" w:type="dxa"/>
          </w:tcPr>
          <w:p w:rsidR="00B373E6" w:rsidRDefault="00B373E6" w:rsidP="00B373E6">
            <w:pPr>
              <w:rPr>
                <w:b/>
              </w:rPr>
            </w:pPr>
            <w:r>
              <w:rPr>
                <w:b/>
              </w:rPr>
              <w:t>C</w:t>
            </w:r>
          </w:p>
        </w:tc>
        <w:tc>
          <w:tcPr>
            <w:tcW w:w="1080" w:type="dxa"/>
          </w:tcPr>
          <w:p w:rsidR="00B373E6" w:rsidRDefault="00B373E6" w:rsidP="00B373E6">
            <w:pPr>
              <w:rPr>
                <w:b/>
              </w:rPr>
            </w:pPr>
            <w:r>
              <w:rPr>
                <w:b/>
              </w:rPr>
              <w:t>S1</w:t>
            </w:r>
          </w:p>
        </w:tc>
        <w:tc>
          <w:tcPr>
            <w:tcW w:w="985" w:type="dxa"/>
          </w:tcPr>
          <w:p w:rsidR="00B373E6" w:rsidRDefault="00B110D7" w:rsidP="00B373E6">
            <w:pPr>
              <w:rPr>
                <w:b/>
              </w:rPr>
            </w:pPr>
            <w:r>
              <w:rPr>
                <w:b/>
              </w:rPr>
              <w:t>8</w:t>
            </w:r>
          </w:p>
        </w:tc>
      </w:tr>
      <w:tr w:rsidR="00B373E6" w:rsidTr="00D54DD0">
        <w:tc>
          <w:tcPr>
            <w:tcW w:w="1615" w:type="dxa"/>
          </w:tcPr>
          <w:p w:rsidR="00B373E6" w:rsidRDefault="00B373E6" w:rsidP="00B373E6">
            <w:r w:rsidRPr="000A2FD0">
              <w:rPr>
                <w:b/>
              </w:rPr>
              <w:t>OUbs010</w:t>
            </w:r>
            <w:r w:rsidR="00D54DD0">
              <w:rPr>
                <w:b/>
              </w:rPr>
              <w:t>N</w:t>
            </w:r>
            <w:r>
              <w:rPr>
                <w:b/>
              </w:rPr>
              <w:t>321</w:t>
            </w:r>
          </w:p>
        </w:tc>
        <w:tc>
          <w:tcPr>
            <w:tcW w:w="4950" w:type="dxa"/>
          </w:tcPr>
          <w:p w:rsidR="00B373E6" w:rsidRDefault="007E458B" w:rsidP="00B373E6">
            <w:r>
              <w:t>Operations Management*</w:t>
            </w:r>
          </w:p>
        </w:tc>
        <w:tc>
          <w:tcPr>
            <w:tcW w:w="720" w:type="dxa"/>
          </w:tcPr>
          <w:p w:rsidR="00B373E6" w:rsidRDefault="00B373E6" w:rsidP="00B373E6">
            <w:pPr>
              <w:rPr>
                <w:b/>
              </w:rPr>
            </w:pPr>
            <w:r>
              <w:rPr>
                <w:b/>
              </w:rPr>
              <w:t>C</w:t>
            </w:r>
          </w:p>
        </w:tc>
        <w:tc>
          <w:tcPr>
            <w:tcW w:w="1080" w:type="dxa"/>
          </w:tcPr>
          <w:p w:rsidR="00B373E6" w:rsidRDefault="00B373E6" w:rsidP="00B373E6">
            <w:pPr>
              <w:rPr>
                <w:b/>
              </w:rPr>
            </w:pPr>
            <w:r>
              <w:rPr>
                <w:b/>
              </w:rPr>
              <w:t>S2</w:t>
            </w:r>
          </w:p>
        </w:tc>
        <w:tc>
          <w:tcPr>
            <w:tcW w:w="985" w:type="dxa"/>
          </w:tcPr>
          <w:p w:rsidR="00B373E6" w:rsidRDefault="00B373E6" w:rsidP="00B373E6">
            <w:pPr>
              <w:rPr>
                <w:b/>
              </w:rPr>
            </w:pPr>
            <w:r>
              <w:rPr>
                <w:b/>
              </w:rPr>
              <w:t>8</w:t>
            </w:r>
          </w:p>
        </w:tc>
      </w:tr>
      <w:tr w:rsidR="00B373E6" w:rsidTr="00D54DD0">
        <w:tc>
          <w:tcPr>
            <w:tcW w:w="1615" w:type="dxa"/>
          </w:tcPr>
          <w:p w:rsidR="00B373E6" w:rsidRDefault="00B373E6" w:rsidP="00B373E6">
            <w:r w:rsidRPr="000A2FD0">
              <w:rPr>
                <w:b/>
              </w:rPr>
              <w:t>OUbs010</w:t>
            </w:r>
            <w:r w:rsidR="00D54DD0">
              <w:rPr>
                <w:b/>
              </w:rPr>
              <w:t>N</w:t>
            </w:r>
            <w:r>
              <w:rPr>
                <w:b/>
              </w:rPr>
              <w:t>322</w:t>
            </w:r>
          </w:p>
        </w:tc>
        <w:tc>
          <w:tcPr>
            <w:tcW w:w="4950" w:type="dxa"/>
          </w:tcPr>
          <w:p w:rsidR="00B373E6" w:rsidRDefault="007E458B" w:rsidP="00B373E6">
            <w:r>
              <w:t>Project Management*</w:t>
            </w:r>
          </w:p>
        </w:tc>
        <w:tc>
          <w:tcPr>
            <w:tcW w:w="720" w:type="dxa"/>
          </w:tcPr>
          <w:p w:rsidR="00B373E6" w:rsidRDefault="00B373E6" w:rsidP="00B373E6">
            <w:pPr>
              <w:rPr>
                <w:b/>
              </w:rPr>
            </w:pPr>
            <w:r>
              <w:rPr>
                <w:b/>
              </w:rPr>
              <w:t>C</w:t>
            </w:r>
          </w:p>
        </w:tc>
        <w:tc>
          <w:tcPr>
            <w:tcW w:w="1080" w:type="dxa"/>
          </w:tcPr>
          <w:p w:rsidR="00B373E6" w:rsidRDefault="00B373E6" w:rsidP="00B373E6">
            <w:pPr>
              <w:rPr>
                <w:b/>
              </w:rPr>
            </w:pPr>
            <w:r>
              <w:rPr>
                <w:b/>
              </w:rPr>
              <w:t>S2</w:t>
            </w:r>
          </w:p>
        </w:tc>
        <w:tc>
          <w:tcPr>
            <w:tcW w:w="985" w:type="dxa"/>
          </w:tcPr>
          <w:p w:rsidR="00B373E6" w:rsidRDefault="00B373E6" w:rsidP="00B373E6">
            <w:pPr>
              <w:rPr>
                <w:b/>
              </w:rPr>
            </w:pPr>
            <w:r>
              <w:rPr>
                <w:b/>
              </w:rPr>
              <w:t>8</w:t>
            </w:r>
          </w:p>
        </w:tc>
      </w:tr>
      <w:tr w:rsidR="00B373E6" w:rsidTr="00D54DD0">
        <w:tc>
          <w:tcPr>
            <w:tcW w:w="1615" w:type="dxa"/>
          </w:tcPr>
          <w:p w:rsidR="00B373E6" w:rsidRDefault="00B373E6" w:rsidP="00B373E6">
            <w:r w:rsidRPr="000A2FD0">
              <w:rPr>
                <w:b/>
              </w:rPr>
              <w:t>OUbs010</w:t>
            </w:r>
            <w:r w:rsidR="00D54DD0">
              <w:rPr>
                <w:b/>
              </w:rPr>
              <w:t>N</w:t>
            </w:r>
            <w:r>
              <w:rPr>
                <w:b/>
              </w:rPr>
              <w:t>323</w:t>
            </w:r>
          </w:p>
        </w:tc>
        <w:tc>
          <w:tcPr>
            <w:tcW w:w="4950" w:type="dxa"/>
          </w:tcPr>
          <w:p w:rsidR="00B373E6" w:rsidRDefault="007E458B" w:rsidP="00B373E6">
            <w:r>
              <w:t>Globalisation Of Emerging Markets</w:t>
            </w:r>
          </w:p>
        </w:tc>
        <w:tc>
          <w:tcPr>
            <w:tcW w:w="720" w:type="dxa"/>
          </w:tcPr>
          <w:p w:rsidR="00B373E6" w:rsidRDefault="00B373E6" w:rsidP="00B373E6">
            <w:pPr>
              <w:rPr>
                <w:b/>
              </w:rPr>
            </w:pPr>
            <w:r>
              <w:rPr>
                <w:b/>
              </w:rPr>
              <w:t>C</w:t>
            </w:r>
          </w:p>
        </w:tc>
        <w:tc>
          <w:tcPr>
            <w:tcW w:w="1080" w:type="dxa"/>
          </w:tcPr>
          <w:p w:rsidR="00B373E6" w:rsidRDefault="00B373E6" w:rsidP="00B373E6">
            <w:pPr>
              <w:rPr>
                <w:b/>
              </w:rPr>
            </w:pPr>
            <w:r>
              <w:rPr>
                <w:b/>
              </w:rPr>
              <w:t>S2</w:t>
            </w:r>
          </w:p>
        </w:tc>
        <w:tc>
          <w:tcPr>
            <w:tcW w:w="985" w:type="dxa"/>
          </w:tcPr>
          <w:p w:rsidR="00B373E6" w:rsidRDefault="00B373E6" w:rsidP="00B373E6">
            <w:pPr>
              <w:rPr>
                <w:b/>
              </w:rPr>
            </w:pPr>
            <w:r>
              <w:rPr>
                <w:b/>
              </w:rPr>
              <w:t>6</w:t>
            </w:r>
          </w:p>
        </w:tc>
      </w:tr>
      <w:tr w:rsidR="00B373E6" w:rsidTr="00D54DD0">
        <w:tc>
          <w:tcPr>
            <w:tcW w:w="1615" w:type="dxa"/>
          </w:tcPr>
          <w:p w:rsidR="00B373E6" w:rsidRDefault="00B373E6" w:rsidP="00B373E6">
            <w:r w:rsidRPr="000A2FD0">
              <w:rPr>
                <w:b/>
              </w:rPr>
              <w:t>OUbs010</w:t>
            </w:r>
            <w:r w:rsidR="00D54DD0">
              <w:rPr>
                <w:b/>
              </w:rPr>
              <w:t>N</w:t>
            </w:r>
            <w:r>
              <w:rPr>
                <w:b/>
              </w:rPr>
              <w:t>324</w:t>
            </w:r>
          </w:p>
        </w:tc>
        <w:tc>
          <w:tcPr>
            <w:tcW w:w="4950" w:type="dxa"/>
          </w:tcPr>
          <w:p w:rsidR="00B373E6" w:rsidRDefault="007E458B" w:rsidP="00B373E6">
            <w:r>
              <w:t>Employee Relations*</w:t>
            </w:r>
          </w:p>
        </w:tc>
        <w:tc>
          <w:tcPr>
            <w:tcW w:w="720" w:type="dxa"/>
          </w:tcPr>
          <w:p w:rsidR="00B373E6" w:rsidRDefault="00B373E6" w:rsidP="00B373E6">
            <w:pPr>
              <w:rPr>
                <w:b/>
              </w:rPr>
            </w:pPr>
            <w:r>
              <w:rPr>
                <w:b/>
              </w:rPr>
              <w:t>C</w:t>
            </w:r>
          </w:p>
        </w:tc>
        <w:tc>
          <w:tcPr>
            <w:tcW w:w="1080" w:type="dxa"/>
          </w:tcPr>
          <w:p w:rsidR="00B373E6" w:rsidRDefault="00B373E6" w:rsidP="00B373E6">
            <w:pPr>
              <w:rPr>
                <w:b/>
              </w:rPr>
            </w:pPr>
            <w:r>
              <w:rPr>
                <w:b/>
              </w:rPr>
              <w:t>S2</w:t>
            </w:r>
          </w:p>
        </w:tc>
        <w:tc>
          <w:tcPr>
            <w:tcW w:w="985" w:type="dxa"/>
          </w:tcPr>
          <w:p w:rsidR="00B373E6" w:rsidRDefault="008B2319" w:rsidP="00B373E6">
            <w:pPr>
              <w:rPr>
                <w:b/>
              </w:rPr>
            </w:pPr>
            <w:r>
              <w:rPr>
                <w:b/>
              </w:rPr>
              <w:t>6</w:t>
            </w:r>
          </w:p>
        </w:tc>
      </w:tr>
      <w:tr w:rsidR="00F70A34">
        <w:tc>
          <w:tcPr>
            <w:tcW w:w="8365" w:type="dxa"/>
            <w:gridSpan w:val="4"/>
          </w:tcPr>
          <w:p w:rsidR="00F70A34" w:rsidRDefault="009C04AD">
            <w:pPr>
              <w:jc w:val="right"/>
              <w:rPr>
                <w:b/>
              </w:rPr>
            </w:pPr>
            <w:r>
              <w:rPr>
                <w:b/>
              </w:rPr>
              <w:t>Credit Total</w:t>
            </w:r>
          </w:p>
        </w:tc>
        <w:tc>
          <w:tcPr>
            <w:tcW w:w="985" w:type="dxa"/>
          </w:tcPr>
          <w:p w:rsidR="00F70A34" w:rsidRDefault="009C04AD">
            <w:pPr>
              <w:rPr>
                <w:b/>
              </w:rPr>
            </w:pPr>
            <w:r>
              <w:rPr>
                <w:b/>
              </w:rPr>
              <w:t>60*</w:t>
            </w:r>
          </w:p>
        </w:tc>
      </w:tr>
    </w:tbl>
    <w:p w:rsidR="007E458B" w:rsidRDefault="007E458B"/>
    <w:p w:rsidR="007E458B" w:rsidRDefault="007E458B">
      <w:r>
        <w:br w:type="page"/>
      </w:r>
    </w:p>
    <w:p w:rsidR="007E458B" w:rsidRDefault="007E458B"/>
    <w:tbl>
      <w:tblPr>
        <w:tblStyle w:val="a6"/>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8365"/>
        <w:gridCol w:w="985"/>
      </w:tblGrid>
      <w:tr w:rsidR="00F70A34">
        <w:tc>
          <w:tcPr>
            <w:tcW w:w="8365" w:type="dxa"/>
            <w:shd w:val="clear" w:color="auto" w:fill="A6A6A6"/>
          </w:tcPr>
          <w:p w:rsidR="00F70A34" w:rsidRDefault="009C04AD">
            <w:pPr>
              <w:jc w:val="right"/>
              <w:rPr>
                <w:b/>
              </w:rPr>
            </w:pPr>
            <w:r>
              <w:rPr>
                <w:b/>
              </w:rPr>
              <w:t xml:space="preserve">Overall Programme Credit Total </w:t>
            </w:r>
          </w:p>
        </w:tc>
        <w:tc>
          <w:tcPr>
            <w:tcW w:w="985" w:type="dxa"/>
            <w:shd w:val="clear" w:color="auto" w:fill="auto"/>
          </w:tcPr>
          <w:p w:rsidR="00F70A34" w:rsidRDefault="009C04AD">
            <w:pPr>
              <w:rPr>
                <w:b/>
              </w:rPr>
            </w:pPr>
            <w:r>
              <w:rPr>
                <w:b/>
              </w:rPr>
              <w:t>180</w:t>
            </w:r>
          </w:p>
        </w:tc>
      </w:tr>
    </w:tbl>
    <w:tbl>
      <w:tblPr>
        <w:tblStyle w:val="a7"/>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9350"/>
      </w:tblGrid>
      <w:tr w:rsidR="00F70A34">
        <w:tc>
          <w:tcPr>
            <w:tcW w:w="9350" w:type="dxa"/>
            <w:shd w:val="clear" w:color="auto" w:fill="F2F2F2"/>
          </w:tcPr>
          <w:p w:rsidR="00F70A34" w:rsidRDefault="009C04AD">
            <w:pPr>
              <w:numPr>
                <w:ilvl w:val="0"/>
                <w:numId w:val="7"/>
              </w:numPr>
              <w:pBdr>
                <w:top w:val="nil"/>
                <w:left w:val="nil"/>
                <w:bottom w:val="nil"/>
                <w:right w:val="nil"/>
                <w:between w:val="nil"/>
              </w:pBdr>
              <w:spacing w:after="160" w:line="259" w:lineRule="auto"/>
              <w:rPr>
                <w:b/>
                <w:color w:val="000000"/>
              </w:rPr>
            </w:pPr>
            <w:bookmarkStart w:id="1" w:name="_heading=h.gjdgxs" w:colFirst="0" w:colLast="0"/>
            <w:bookmarkStart w:id="2" w:name="_Hlk83211298"/>
            <w:bookmarkEnd w:id="1"/>
            <w:r>
              <w:rPr>
                <w:b/>
                <w:color w:val="000000"/>
              </w:rPr>
              <w:t>GRADING</w:t>
            </w:r>
          </w:p>
        </w:tc>
      </w:tr>
      <w:tr w:rsidR="00F70A34">
        <w:tc>
          <w:tcPr>
            <w:tcW w:w="9350" w:type="dxa"/>
          </w:tcPr>
          <w:p w:rsidR="00843F7C" w:rsidRPr="00843F7C" w:rsidRDefault="00843F7C" w:rsidP="00843F7C">
            <w:pPr>
              <w:shd w:val="clear" w:color="auto" w:fill="FFFFFF"/>
              <w:rPr>
                <w:b/>
              </w:rPr>
            </w:pPr>
            <w:r w:rsidRPr="00843F7C">
              <w:rPr>
                <w:b/>
              </w:rPr>
              <w:t>Grading system:</w:t>
            </w:r>
          </w:p>
          <w:p w:rsidR="00843F7C" w:rsidRPr="00843F7C" w:rsidRDefault="00843F7C" w:rsidP="00843F7C">
            <w:pPr>
              <w:shd w:val="clear" w:color="auto" w:fill="FFFFFF"/>
            </w:pPr>
            <w:r w:rsidRPr="00843F7C">
              <w:t>Assessments are graded in percentage and correspond to a letter grade and a grade point.</w:t>
            </w:r>
          </w:p>
          <w:p w:rsidR="00843F7C" w:rsidRPr="00843F7C" w:rsidRDefault="00843F7C" w:rsidP="00843F7C">
            <w:pPr>
              <w:shd w:val="clear" w:color="auto" w:fill="FFFFFF"/>
            </w:pPr>
            <w:r w:rsidRPr="00843F7C">
              <w:t> </w:t>
            </w:r>
          </w:p>
          <w:p w:rsidR="00843F7C" w:rsidRPr="00843F7C" w:rsidRDefault="00843F7C" w:rsidP="00843F7C">
            <w:pPr>
              <w:shd w:val="clear" w:color="auto" w:fill="FFFFFF"/>
            </w:pPr>
            <w:r w:rsidRPr="00843F7C">
              <w:t xml:space="preserve">To pass a </w:t>
            </w:r>
            <w:r w:rsidR="00D54DD0" w:rsidRPr="00843F7C">
              <w:t>module</w:t>
            </w:r>
            <w:r w:rsidR="00D54DD0">
              <w:t>,</w:t>
            </w:r>
            <w:r w:rsidR="00D54DD0" w:rsidRPr="00843F7C">
              <w:t xml:space="preserve"> student</w:t>
            </w:r>
            <w:r w:rsidRPr="00843F7C">
              <w:t xml:space="preserve"> need an overall 40% weighted average of their combined continuous assessment and examination.</w:t>
            </w:r>
          </w:p>
          <w:p w:rsidR="00843F7C" w:rsidRPr="00843F7C" w:rsidRDefault="00843F7C" w:rsidP="00843F7C">
            <w:pPr>
              <w:shd w:val="clear" w:color="auto" w:fill="FFFFFF"/>
            </w:pPr>
            <w:r w:rsidRPr="00843F7C">
              <w:t> </w:t>
            </w:r>
          </w:p>
          <w:tbl>
            <w:tblPr>
              <w:tblW w:w="0" w:type="auto"/>
              <w:shd w:val="clear" w:color="auto" w:fill="FFFFFF"/>
              <w:tblLayout w:type="fixed"/>
              <w:tblCellMar>
                <w:left w:w="0" w:type="dxa"/>
                <w:right w:w="0" w:type="dxa"/>
              </w:tblCellMar>
              <w:tblLook w:val="04A0" w:firstRow="1" w:lastRow="0" w:firstColumn="1" w:lastColumn="0" w:noHBand="0" w:noVBand="1"/>
            </w:tblPr>
            <w:tblGrid>
              <w:gridCol w:w="2281"/>
              <w:gridCol w:w="3091"/>
              <w:gridCol w:w="1800"/>
              <w:gridCol w:w="1952"/>
            </w:tblGrid>
            <w:tr w:rsidR="00843F7C" w:rsidRPr="00843F7C" w:rsidTr="00843F7C">
              <w:tc>
                <w:tcPr>
                  <w:tcW w:w="228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43F7C" w:rsidRPr="00843F7C" w:rsidRDefault="00843F7C" w:rsidP="00843F7C">
                  <w:pPr>
                    <w:spacing w:after="0" w:line="240" w:lineRule="auto"/>
                    <w:rPr>
                      <w:b/>
                    </w:rPr>
                  </w:pPr>
                  <w:r w:rsidRPr="00843F7C">
                    <w:rPr>
                      <w:b/>
                    </w:rPr>
                    <w:t>Marks (x) %</w:t>
                  </w:r>
                </w:p>
              </w:tc>
              <w:tc>
                <w:tcPr>
                  <w:tcW w:w="30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43F7C" w:rsidRPr="00843F7C" w:rsidRDefault="00843F7C" w:rsidP="00843F7C">
                  <w:pPr>
                    <w:spacing w:after="0" w:line="240" w:lineRule="auto"/>
                    <w:rPr>
                      <w:b/>
                    </w:rPr>
                  </w:pPr>
                  <w:r w:rsidRPr="00843F7C">
                    <w:rPr>
                      <w:b/>
                    </w:rPr>
                    <w:t>Description</w:t>
                  </w:r>
                </w:p>
              </w:tc>
              <w:tc>
                <w:tcPr>
                  <w:tcW w:w="18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43F7C" w:rsidRPr="00843F7C" w:rsidRDefault="00843F7C" w:rsidP="00843F7C">
                  <w:pPr>
                    <w:spacing w:after="0" w:line="240" w:lineRule="auto"/>
                    <w:rPr>
                      <w:b/>
                    </w:rPr>
                  </w:pPr>
                  <w:r w:rsidRPr="00843F7C">
                    <w:rPr>
                      <w:b/>
                    </w:rPr>
                    <w:t>Letter Grade</w:t>
                  </w:r>
                </w:p>
              </w:tc>
              <w:tc>
                <w:tcPr>
                  <w:tcW w:w="195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43F7C" w:rsidRPr="00843F7C" w:rsidRDefault="00843F7C" w:rsidP="00843F7C">
                  <w:pPr>
                    <w:spacing w:after="0" w:line="240" w:lineRule="auto"/>
                    <w:rPr>
                      <w:b/>
                    </w:rPr>
                  </w:pPr>
                  <w:r w:rsidRPr="00843F7C">
                    <w:rPr>
                      <w:b/>
                    </w:rPr>
                    <w:t>Grade point</w:t>
                  </w:r>
                </w:p>
              </w:tc>
            </w:tr>
            <w:tr w:rsidR="00843F7C" w:rsidRPr="00843F7C" w:rsidTr="00843F7C">
              <w:tc>
                <w:tcPr>
                  <w:tcW w:w="22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43F7C" w:rsidRPr="00843F7C" w:rsidRDefault="00843F7C" w:rsidP="00843F7C">
                  <w:pPr>
                    <w:spacing w:after="0" w:line="240" w:lineRule="auto"/>
                  </w:pPr>
                  <w:r w:rsidRPr="00843F7C">
                    <w:t>X ≥ 70</w:t>
                  </w:r>
                </w:p>
              </w:tc>
              <w:tc>
                <w:tcPr>
                  <w:tcW w:w="3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3F7C" w:rsidRPr="00843F7C" w:rsidRDefault="00843F7C" w:rsidP="00843F7C">
                  <w:pPr>
                    <w:spacing w:after="0" w:line="240" w:lineRule="auto"/>
                  </w:pPr>
                  <w:r w:rsidRPr="00843F7C">
                    <w:t>Excellent</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3F7C" w:rsidRPr="00843F7C" w:rsidRDefault="00843F7C" w:rsidP="00843F7C">
                  <w:pPr>
                    <w:spacing w:after="0" w:line="240" w:lineRule="auto"/>
                    <w:jc w:val="center"/>
                  </w:pPr>
                  <w:r w:rsidRPr="00843F7C">
                    <w:t>A</w:t>
                  </w:r>
                </w:p>
              </w:tc>
              <w:tc>
                <w:tcPr>
                  <w:tcW w:w="19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3F7C" w:rsidRPr="00843F7C" w:rsidRDefault="00843F7C" w:rsidP="00843F7C">
                  <w:pPr>
                    <w:spacing w:after="0" w:line="240" w:lineRule="auto"/>
                    <w:jc w:val="center"/>
                  </w:pPr>
                  <w:r w:rsidRPr="00843F7C">
                    <w:t>5</w:t>
                  </w:r>
                </w:p>
              </w:tc>
            </w:tr>
            <w:tr w:rsidR="00843F7C" w:rsidRPr="00843F7C" w:rsidTr="00843F7C">
              <w:tc>
                <w:tcPr>
                  <w:tcW w:w="22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43F7C" w:rsidRPr="00843F7C" w:rsidRDefault="00843F7C" w:rsidP="00843F7C">
                  <w:pPr>
                    <w:spacing w:after="0" w:line="240" w:lineRule="auto"/>
                  </w:pPr>
                  <w:r w:rsidRPr="00843F7C">
                    <w:t>60 ≤ X &lt; 70</w:t>
                  </w:r>
                </w:p>
              </w:tc>
              <w:tc>
                <w:tcPr>
                  <w:tcW w:w="3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3F7C" w:rsidRPr="00843F7C" w:rsidRDefault="00843F7C" w:rsidP="00843F7C">
                  <w:pPr>
                    <w:spacing w:after="0" w:line="240" w:lineRule="auto"/>
                  </w:pPr>
                  <w:r w:rsidRPr="00843F7C">
                    <w:t>Very Good</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3F7C" w:rsidRPr="00843F7C" w:rsidRDefault="00843F7C" w:rsidP="00843F7C">
                  <w:pPr>
                    <w:spacing w:after="0" w:line="240" w:lineRule="auto"/>
                    <w:jc w:val="center"/>
                  </w:pPr>
                  <w:r w:rsidRPr="00843F7C">
                    <w:t>B</w:t>
                  </w:r>
                </w:p>
              </w:tc>
              <w:tc>
                <w:tcPr>
                  <w:tcW w:w="19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3F7C" w:rsidRPr="00843F7C" w:rsidRDefault="00843F7C" w:rsidP="00843F7C">
                  <w:pPr>
                    <w:spacing w:after="0" w:line="240" w:lineRule="auto"/>
                    <w:jc w:val="center"/>
                  </w:pPr>
                  <w:r w:rsidRPr="00843F7C">
                    <w:t>4</w:t>
                  </w:r>
                </w:p>
              </w:tc>
            </w:tr>
            <w:tr w:rsidR="00843F7C" w:rsidRPr="00843F7C" w:rsidTr="00843F7C">
              <w:tc>
                <w:tcPr>
                  <w:tcW w:w="22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43F7C" w:rsidRPr="00843F7C" w:rsidRDefault="00843F7C" w:rsidP="00843F7C">
                  <w:pPr>
                    <w:spacing w:after="0" w:line="240" w:lineRule="auto"/>
                  </w:pPr>
                  <w:r w:rsidRPr="00843F7C">
                    <w:t>50 ≤ X &lt; 60</w:t>
                  </w:r>
                </w:p>
              </w:tc>
              <w:tc>
                <w:tcPr>
                  <w:tcW w:w="3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3F7C" w:rsidRPr="00843F7C" w:rsidRDefault="00843F7C" w:rsidP="00843F7C">
                  <w:pPr>
                    <w:spacing w:after="0" w:line="240" w:lineRule="auto"/>
                  </w:pPr>
                  <w:r w:rsidRPr="00843F7C">
                    <w:t>Good</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3F7C" w:rsidRPr="00843F7C" w:rsidRDefault="00843F7C" w:rsidP="00843F7C">
                  <w:pPr>
                    <w:spacing w:after="0" w:line="240" w:lineRule="auto"/>
                    <w:jc w:val="center"/>
                  </w:pPr>
                  <w:r w:rsidRPr="00843F7C">
                    <w:t>C</w:t>
                  </w:r>
                </w:p>
              </w:tc>
              <w:tc>
                <w:tcPr>
                  <w:tcW w:w="19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3F7C" w:rsidRPr="00843F7C" w:rsidRDefault="00843F7C" w:rsidP="00843F7C">
                  <w:pPr>
                    <w:spacing w:after="0" w:line="240" w:lineRule="auto"/>
                    <w:jc w:val="center"/>
                  </w:pPr>
                  <w:r w:rsidRPr="00843F7C">
                    <w:t>3</w:t>
                  </w:r>
                </w:p>
              </w:tc>
            </w:tr>
            <w:tr w:rsidR="00843F7C" w:rsidRPr="00843F7C" w:rsidTr="00843F7C">
              <w:tc>
                <w:tcPr>
                  <w:tcW w:w="22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43F7C" w:rsidRPr="00843F7C" w:rsidRDefault="00843F7C" w:rsidP="00843F7C">
                  <w:pPr>
                    <w:spacing w:after="0" w:line="240" w:lineRule="auto"/>
                  </w:pPr>
                  <w:r w:rsidRPr="00843F7C">
                    <w:t>40 ≤ X &lt; 50</w:t>
                  </w:r>
                </w:p>
              </w:tc>
              <w:tc>
                <w:tcPr>
                  <w:tcW w:w="3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3F7C" w:rsidRPr="00843F7C" w:rsidRDefault="00843F7C" w:rsidP="00843F7C">
                  <w:pPr>
                    <w:spacing w:after="0" w:line="240" w:lineRule="auto"/>
                  </w:pPr>
                  <w:r w:rsidRPr="00843F7C">
                    <w:t>Satisfactory</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3F7C" w:rsidRPr="00843F7C" w:rsidRDefault="00843F7C" w:rsidP="00843F7C">
                  <w:pPr>
                    <w:spacing w:after="0" w:line="240" w:lineRule="auto"/>
                    <w:jc w:val="center"/>
                  </w:pPr>
                  <w:r w:rsidRPr="00843F7C">
                    <w:t>D</w:t>
                  </w:r>
                </w:p>
              </w:tc>
              <w:tc>
                <w:tcPr>
                  <w:tcW w:w="19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3F7C" w:rsidRPr="00843F7C" w:rsidRDefault="00843F7C" w:rsidP="00843F7C">
                  <w:pPr>
                    <w:spacing w:after="0" w:line="240" w:lineRule="auto"/>
                    <w:jc w:val="center"/>
                  </w:pPr>
                  <w:r w:rsidRPr="00843F7C">
                    <w:t>2</w:t>
                  </w:r>
                </w:p>
              </w:tc>
            </w:tr>
            <w:tr w:rsidR="00843F7C" w:rsidRPr="00843F7C" w:rsidTr="00843F7C">
              <w:tc>
                <w:tcPr>
                  <w:tcW w:w="22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43F7C" w:rsidRPr="00843F7C" w:rsidRDefault="00843F7C" w:rsidP="00843F7C">
                  <w:pPr>
                    <w:spacing w:after="0" w:line="240" w:lineRule="auto"/>
                  </w:pPr>
                  <w:r w:rsidRPr="00843F7C">
                    <w:t>X &lt; 40</w:t>
                  </w:r>
                </w:p>
              </w:tc>
              <w:tc>
                <w:tcPr>
                  <w:tcW w:w="3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3F7C" w:rsidRPr="00843F7C" w:rsidRDefault="00843F7C" w:rsidP="00843F7C">
                  <w:pPr>
                    <w:spacing w:after="0" w:line="240" w:lineRule="auto"/>
                  </w:pPr>
                  <w:r w:rsidRPr="00843F7C">
                    <w:t>Ungraded</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3F7C" w:rsidRPr="00843F7C" w:rsidRDefault="00843F7C" w:rsidP="00843F7C">
                  <w:pPr>
                    <w:spacing w:after="0" w:line="240" w:lineRule="auto"/>
                    <w:jc w:val="center"/>
                  </w:pPr>
                  <w:r w:rsidRPr="00843F7C">
                    <w:t>U</w:t>
                  </w:r>
                </w:p>
              </w:tc>
              <w:tc>
                <w:tcPr>
                  <w:tcW w:w="19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3F7C" w:rsidRPr="00843F7C" w:rsidRDefault="00843F7C" w:rsidP="00843F7C">
                  <w:pPr>
                    <w:spacing w:after="0" w:line="240" w:lineRule="auto"/>
                    <w:jc w:val="center"/>
                  </w:pPr>
                  <w:r w:rsidRPr="00843F7C">
                    <w:t>0</w:t>
                  </w:r>
                </w:p>
                <w:p w:rsidR="00843F7C" w:rsidRPr="00843F7C" w:rsidRDefault="00843F7C" w:rsidP="00843F7C">
                  <w:pPr>
                    <w:spacing w:after="0" w:line="240" w:lineRule="auto"/>
                    <w:jc w:val="center"/>
                  </w:pPr>
                  <w:r w:rsidRPr="00843F7C">
                    <w:t> </w:t>
                  </w:r>
                </w:p>
                <w:p w:rsidR="00843F7C" w:rsidRPr="00843F7C" w:rsidRDefault="00843F7C" w:rsidP="00843F7C">
                  <w:pPr>
                    <w:spacing w:after="0" w:line="240" w:lineRule="auto"/>
                    <w:jc w:val="center"/>
                  </w:pPr>
                  <w:r w:rsidRPr="00843F7C">
                    <w:t> </w:t>
                  </w:r>
                </w:p>
              </w:tc>
            </w:tr>
            <w:tr w:rsidR="00843F7C" w:rsidRPr="00843F7C" w:rsidTr="00843F7C">
              <w:tc>
                <w:tcPr>
                  <w:tcW w:w="22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43F7C" w:rsidRPr="00843F7C" w:rsidRDefault="00843F7C" w:rsidP="00843F7C">
                  <w:pPr>
                    <w:spacing w:after="0" w:line="240" w:lineRule="auto"/>
                  </w:pPr>
                  <w:r w:rsidRPr="00843F7C">
                    <w:t>Non-graded/pending</w:t>
                  </w:r>
                </w:p>
              </w:tc>
              <w:tc>
                <w:tcPr>
                  <w:tcW w:w="684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3F7C" w:rsidRPr="00843F7C" w:rsidRDefault="00843F7C" w:rsidP="00843F7C">
                  <w:pPr>
                    <w:spacing w:after="0" w:line="240" w:lineRule="auto"/>
                    <w:jc w:val="center"/>
                  </w:pPr>
                  <w:r w:rsidRPr="00843F7C">
                    <w:t>See section 17.1.1 in assessment rules and regulations for pending grades</w:t>
                  </w:r>
                </w:p>
                <w:p w:rsidR="00843F7C" w:rsidRPr="00843F7C" w:rsidRDefault="00843F7C" w:rsidP="00843F7C">
                  <w:pPr>
                    <w:spacing w:after="0" w:line="240" w:lineRule="auto"/>
                    <w:jc w:val="center"/>
                  </w:pPr>
                  <w:r w:rsidRPr="00843F7C">
                    <w:t> </w:t>
                  </w:r>
                </w:p>
                <w:p w:rsidR="00843F7C" w:rsidRPr="00843F7C" w:rsidRDefault="00843F7C" w:rsidP="00843F7C">
                  <w:pPr>
                    <w:spacing w:after="0" w:line="240" w:lineRule="auto"/>
                  </w:pPr>
                  <w:r w:rsidRPr="00843F7C">
                    <w:t>letter codes </w:t>
                  </w:r>
                </w:p>
              </w:tc>
            </w:tr>
          </w:tbl>
          <w:p w:rsidR="00843F7C" w:rsidRPr="00843F7C" w:rsidRDefault="00843F7C" w:rsidP="00843F7C">
            <w:pPr>
              <w:shd w:val="clear" w:color="auto" w:fill="FFFFFF"/>
            </w:pPr>
            <w:r w:rsidRPr="00843F7C">
              <w:t> </w:t>
            </w:r>
          </w:p>
          <w:p w:rsidR="00843F7C" w:rsidRPr="00843F7C" w:rsidRDefault="00843F7C" w:rsidP="00843F7C">
            <w:pPr>
              <w:shd w:val="clear" w:color="auto" w:fill="FFFFFF"/>
            </w:pPr>
            <w:r w:rsidRPr="00843F7C">
              <w:t>To pass a module student need an overall 40% weighted average of their combined continuous assessment and examination.  All components of TMAs will have to be submitted and examinations sat to pass the module.</w:t>
            </w:r>
          </w:p>
          <w:p w:rsidR="00843F7C" w:rsidRPr="00843F7C" w:rsidRDefault="00843F7C" w:rsidP="00843F7C">
            <w:pPr>
              <w:shd w:val="clear" w:color="auto" w:fill="FFFFFF"/>
            </w:pPr>
            <w:r w:rsidRPr="00843F7C">
              <w:t> </w:t>
            </w:r>
          </w:p>
          <w:p w:rsidR="00843F7C" w:rsidRPr="00843F7C" w:rsidRDefault="00843F7C" w:rsidP="00843F7C">
            <w:pPr>
              <w:shd w:val="clear" w:color="auto" w:fill="FFFFFF"/>
            </w:pPr>
            <w:r w:rsidRPr="00843F7C">
              <w:t>Students will normally not be allowed to postpone more than two modules for the following semester.</w:t>
            </w:r>
          </w:p>
          <w:p w:rsidR="00843F7C" w:rsidRPr="00843F7C" w:rsidRDefault="00843F7C" w:rsidP="00843F7C">
            <w:pPr>
              <w:shd w:val="clear" w:color="auto" w:fill="FFFFFF"/>
            </w:pPr>
            <w:r w:rsidRPr="00843F7C">
              <w:t> </w:t>
            </w:r>
          </w:p>
          <w:p w:rsidR="00843F7C" w:rsidRPr="00843F7C" w:rsidRDefault="00843F7C" w:rsidP="00843F7C">
            <w:pPr>
              <w:shd w:val="clear" w:color="auto" w:fill="FFFFFF"/>
            </w:pPr>
            <w:r w:rsidRPr="00843F7C">
              <w:t>If a student obtains grade “U” in three or more modules in the same semesters, and the CPA is below 40 for that semester, the student will be requested to repeat the semester unless decided otherwise by the Academic Council upon the recommendation of the Board of Examiners. When repeating a semester, a student may or may not take the modules for which Grade C or above have been obtained.</w:t>
            </w:r>
          </w:p>
          <w:p w:rsidR="00843F7C" w:rsidRPr="00843F7C" w:rsidRDefault="00843F7C" w:rsidP="00843F7C">
            <w:pPr>
              <w:shd w:val="clear" w:color="auto" w:fill="FFFFFF"/>
            </w:pPr>
            <w:r w:rsidRPr="00843F7C">
              <w:t> </w:t>
            </w:r>
          </w:p>
          <w:p w:rsidR="00843F7C" w:rsidRPr="00843F7C" w:rsidRDefault="00843F7C" w:rsidP="00843F7C">
            <w:pPr>
              <w:shd w:val="clear" w:color="auto" w:fill="FFFFFF"/>
            </w:pPr>
            <w:r w:rsidRPr="00843F7C">
              <w:t>If after completing a level the student’s CPA &lt; 40, the student will have to repeat the entire academic year and retake the modules as and when offered. However, s/he will not be required, if s/he wishes, to retake 3 module(s) for which Grade C or above has been obtained.</w:t>
            </w:r>
          </w:p>
          <w:p w:rsidR="00843F7C" w:rsidRPr="00843F7C" w:rsidRDefault="00843F7C" w:rsidP="00843F7C">
            <w:pPr>
              <w:shd w:val="clear" w:color="auto" w:fill="FFFFFF"/>
            </w:pPr>
            <w:r w:rsidRPr="00843F7C">
              <w:t> </w:t>
            </w:r>
          </w:p>
          <w:p w:rsidR="00F70A34" w:rsidRPr="00843F7C" w:rsidRDefault="00843F7C" w:rsidP="00843F7C">
            <w:pPr>
              <w:shd w:val="clear" w:color="auto" w:fill="FFFFFF"/>
            </w:pPr>
            <w:r w:rsidRPr="00843F7C">
              <w:t>Students will not be allowed to repeat more than two semesters during the entire duration of the programme.</w:t>
            </w:r>
          </w:p>
        </w:tc>
      </w:tr>
      <w:bookmarkEnd w:id="2"/>
    </w:tbl>
    <w:p w:rsidR="00F70A34" w:rsidRDefault="00F70A34">
      <w:pPr>
        <w:rPr>
          <w:b/>
        </w:rPr>
      </w:pPr>
    </w:p>
    <w:p w:rsidR="00F70A34" w:rsidRDefault="00F70A34">
      <w:pPr>
        <w:rPr>
          <w:b/>
        </w:rPr>
      </w:pPr>
    </w:p>
    <w:p w:rsidR="00F70A34" w:rsidRDefault="00F70A34">
      <w:pPr>
        <w:rPr>
          <w:b/>
        </w:rPr>
      </w:pPr>
    </w:p>
    <w:p w:rsidR="00F70A34" w:rsidRDefault="00F70A34">
      <w:pPr>
        <w:rPr>
          <w:b/>
        </w:rPr>
      </w:pPr>
    </w:p>
    <w:p w:rsidR="005E7135" w:rsidRDefault="005E7135">
      <w:pPr>
        <w:rPr>
          <w:b/>
        </w:rPr>
      </w:pPr>
    </w:p>
    <w:tbl>
      <w:tblPr>
        <w:tblStyle w:val="aa"/>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1705"/>
        <w:gridCol w:w="7645"/>
      </w:tblGrid>
      <w:tr w:rsidR="00F70A34">
        <w:tc>
          <w:tcPr>
            <w:tcW w:w="9350" w:type="dxa"/>
            <w:gridSpan w:val="2"/>
            <w:shd w:val="clear" w:color="auto" w:fill="F2F2F2"/>
          </w:tcPr>
          <w:p w:rsidR="00F70A34" w:rsidRDefault="009C04AD">
            <w:pPr>
              <w:numPr>
                <w:ilvl w:val="0"/>
                <w:numId w:val="7"/>
              </w:numPr>
              <w:pBdr>
                <w:top w:val="nil"/>
                <w:left w:val="nil"/>
                <w:bottom w:val="nil"/>
                <w:right w:val="nil"/>
                <w:between w:val="nil"/>
              </w:pBdr>
              <w:spacing w:after="160" w:line="259" w:lineRule="auto"/>
              <w:rPr>
                <w:b/>
                <w:color w:val="000000"/>
              </w:rPr>
            </w:pPr>
            <w:r>
              <w:rPr>
                <w:b/>
                <w:color w:val="000000"/>
              </w:rPr>
              <w:t>PROGRESSION, EXIT POINTS AND AWARD</w:t>
            </w:r>
          </w:p>
        </w:tc>
      </w:tr>
      <w:tr w:rsidR="00F70A34">
        <w:tc>
          <w:tcPr>
            <w:tcW w:w="1705" w:type="dxa"/>
          </w:tcPr>
          <w:p w:rsidR="00F70A34" w:rsidRDefault="009C04AD">
            <w:r>
              <w:t>Progression</w:t>
            </w:r>
          </w:p>
        </w:tc>
        <w:tc>
          <w:tcPr>
            <w:tcW w:w="7645" w:type="dxa"/>
          </w:tcPr>
          <w:p w:rsidR="00F70A34" w:rsidRDefault="009C04AD">
            <w:r>
              <w:t xml:space="preserve">If a student fails to achieve 60 credits at the end of a year level, the board of examiners will </w:t>
            </w:r>
            <w:r w:rsidR="0056279A">
              <w:t>decide</w:t>
            </w:r>
            <w:r>
              <w:t xml:space="preserve"> with regard to the student’s progression. At its discretion, the board of examiners may:</w:t>
            </w:r>
          </w:p>
          <w:p w:rsidR="00F70A34" w:rsidRDefault="009C04AD">
            <w:pPr>
              <w:numPr>
                <w:ilvl w:val="0"/>
                <w:numId w:val="5"/>
              </w:numPr>
              <w:pBdr>
                <w:top w:val="nil"/>
                <w:left w:val="nil"/>
                <w:bottom w:val="nil"/>
                <w:right w:val="nil"/>
                <w:between w:val="nil"/>
              </w:pBdr>
              <w:spacing w:line="259" w:lineRule="auto"/>
              <w:rPr>
                <w:color w:val="000000"/>
              </w:rPr>
            </w:pPr>
            <w:r>
              <w:rPr>
                <w:color w:val="000000"/>
              </w:rPr>
              <w:t xml:space="preserve">allow a student to carry forward up to 15 credits in the following year level in order to retake these units in attendance; </w:t>
            </w:r>
          </w:p>
          <w:p w:rsidR="00F70A34" w:rsidRDefault="009C04AD">
            <w:pPr>
              <w:numPr>
                <w:ilvl w:val="0"/>
                <w:numId w:val="5"/>
              </w:numPr>
              <w:pBdr>
                <w:top w:val="nil"/>
                <w:left w:val="nil"/>
                <w:bottom w:val="nil"/>
                <w:right w:val="nil"/>
                <w:between w:val="nil"/>
              </w:pBdr>
              <w:spacing w:line="259" w:lineRule="auto"/>
              <w:rPr>
                <w:color w:val="000000"/>
              </w:rPr>
            </w:pPr>
            <w:r>
              <w:rPr>
                <w:color w:val="000000"/>
              </w:rPr>
              <w:t xml:space="preserve">require the student to repeat the year; </w:t>
            </w:r>
          </w:p>
          <w:p w:rsidR="00F70A34" w:rsidRPr="005E7135" w:rsidRDefault="009C04AD" w:rsidP="005E7135">
            <w:pPr>
              <w:numPr>
                <w:ilvl w:val="0"/>
                <w:numId w:val="5"/>
              </w:numPr>
              <w:pBdr>
                <w:top w:val="nil"/>
                <w:left w:val="nil"/>
                <w:bottom w:val="nil"/>
                <w:right w:val="nil"/>
                <w:between w:val="nil"/>
              </w:pBdr>
              <w:spacing w:after="160" w:line="259" w:lineRule="auto"/>
              <w:rPr>
                <w:color w:val="000000"/>
              </w:rPr>
            </w:pPr>
            <w:r>
              <w:rPr>
                <w:color w:val="000000"/>
              </w:rPr>
              <w:t xml:space="preserve">award of an exit award once you’ve exhausted all the opportunities to retrieve failed assessment. </w:t>
            </w:r>
          </w:p>
        </w:tc>
      </w:tr>
      <w:tr w:rsidR="00F70A34" w:rsidTr="009B023D">
        <w:trPr>
          <w:trHeight w:val="7460"/>
        </w:trPr>
        <w:tc>
          <w:tcPr>
            <w:tcW w:w="1705" w:type="dxa"/>
          </w:tcPr>
          <w:p w:rsidR="00F70A34" w:rsidRDefault="009C04AD">
            <w:r>
              <w:t>Classification of Awards</w:t>
            </w:r>
          </w:p>
        </w:tc>
        <w:tc>
          <w:tcPr>
            <w:tcW w:w="7645" w:type="dxa"/>
          </w:tcPr>
          <w:p w:rsidR="00F70A34" w:rsidRDefault="009C04AD">
            <w:r>
              <w:t xml:space="preserve">For the award of the Honours degree, all modules of the programme must be completed. </w:t>
            </w:r>
          </w:p>
          <w:p w:rsidR="00F70A34" w:rsidRDefault="00F70A34"/>
          <w:p w:rsidR="00F70A34" w:rsidRDefault="009C04AD">
            <w:r>
              <w:t xml:space="preserve">The Certificate of Higher Education and the Diploma of Higher education are awarded as possible exit points in the programme as indicated in the table below: </w:t>
            </w:r>
          </w:p>
          <w:p w:rsidR="00F70A34" w:rsidRDefault="00F70A34"/>
          <w:tbl>
            <w:tblPr>
              <w:tblStyle w:val="ab"/>
              <w:tblW w:w="7419"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1059"/>
              <w:gridCol w:w="2318"/>
              <w:gridCol w:w="942"/>
              <w:gridCol w:w="931"/>
              <w:gridCol w:w="2169"/>
            </w:tblGrid>
            <w:tr w:rsidR="00F70A34">
              <w:tc>
                <w:tcPr>
                  <w:tcW w:w="1059" w:type="dxa"/>
                  <w:shd w:val="clear" w:color="auto" w:fill="F2F2F2"/>
                </w:tcPr>
                <w:p w:rsidR="00F70A34" w:rsidRDefault="009C04AD">
                  <w:pPr>
                    <w:rPr>
                      <w:b/>
                      <w:color w:val="000000"/>
                      <w:sz w:val="20"/>
                      <w:szCs w:val="20"/>
                    </w:rPr>
                  </w:pPr>
                  <w:r>
                    <w:rPr>
                      <w:b/>
                      <w:color w:val="000000"/>
                      <w:sz w:val="20"/>
                      <w:szCs w:val="20"/>
                    </w:rPr>
                    <w:t>Award</w:t>
                  </w:r>
                </w:p>
              </w:tc>
              <w:tc>
                <w:tcPr>
                  <w:tcW w:w="2318" w:type="dxa"/>
                  <w:shd w:val="clear" w:color="auto" w:fill="F2F2F2"/>
                </w:tcPr>
                <w:p w:rsidR="00F70A34" w:rsidRDefault="009C04AD">
                  <w:pPr>
                    <w:rPr>
                      <w:b/>
                      <w:color w:val="000000"/>
                      <w:sz w:val="20"/>
                      <w:szCs w:val="20"/>
                    </w:rPr>
                  </w:pPr>
                  <w:r>
                    <w:rPr>
                      <w:b/>
                      <w:color w:val="000000"/>
                      <w:sz w:val="20"/>
                      <w:szCs w:val="20"/>
                    </w:rPr>
                    <w:t>Title</w:t>
                  </w:r>
                </w:p>
              </w:tc>
              <w:tc>
                <w:tcPr>
                  <w:tcW w:w="942" w:type="dxa"/>
                  <w:shd w:val="clear" w:color="auto" w:fill="F2F2F2"/>
                </w:tcPr>
                <w:p w:rsidR="00F70A34" w:rsidRDefault="009C04AD">
                  <w:pPr>
                    <w:rPr>
                      <w:b/>
                      <w:color w:val="000000"/>
                      <w:sz w:val="20"/>
                      <w:szCs w:val="20"/>
                    </w:rPr>
                  </w:pPr>
                  <w:r>
                    <w:rPr>
                      <w:b/>
                      <w:color w:val="000000"/>
                      <w:sz w:val="20"/>
                      <w:szCs w:val="20"/>
                    </w:rPr>
                    <w:t xml:space="preserve">Level </w:t>
                  </w:r>
                </w:p>
                <w:p w:rsidR="00F70A34" w:rsidRDefault="009C04AD">
                  <w:pPr>
                    <w:rPr>
                      <w:b/>
                      <w:color w:val="000000"/>
                      <w:sz w:val="20"/>
                      <w:szCs w:val="20"/>
                    </w:rPr>
                  </w:pPr>
                  <w:r>
                    <w:rPr>
                      <w:b/>
                      <w:color w:val="000000"/>
                      <w:sz w:val="20"/>
                      <w:szCs w:val="20"/>
                    </w:rPr>
                    <w:t>NQ-MQA</w:t>
                  </w:r>
                </w:p>
              </w:tc>
              <w:tc>
                <w:tcPr>
                  <w:tcW w:w="931" w:type="dxa"/>
                  <w:shd w:val="clear" w:color="auto" w:fill="F2F2F2"/>
                </w:tcPr>
                <w:p w:rsidR="00F70A34" w:rsidRDefault="009C04AD">
                  <w:pPr>
                    <w:rPr>
                      <w:b/>
                      <w:color w:val="000000"/>
                      <w:sz w:val="20"/>
                      <w:szCs w:val="20"/>
                    </w:rPr>
                  </w:pPr>
                  <w:r>
                    <w:rPr>
                      <w:b/>
                      <w:color w:val="000000"/>
                      <w:sz w:val="20"/>
                      <w:szCs w:val="20"/>
                    </w:rPr>
                    <w:t>Total required Credits</w:t>
                  </w:r>
                </w:p>
              </w:tc>
              <w:tc>
                <w:tcPr>
                  <w:tcW w:w="2169" w:type="dxa"/>
                  <w:shd w:val="clear" w:color="auto" w:fill="F2F2F2"/>
                </w:tcPr>
                <w:p w:rsidR="00F70A34" w:rsidRDefault="009C04AD">
                  <w:pPr>
                    <w:rPr>
                      <w:b/>
                      <w:color w:val="000000"/>
                      <w:sz w:val="20"/>
                      <w:szCs w:val="20"/>
                    </w:rPr>
                  </w:pPr>
                  <w:r>
                    <w:rPr>
                      <w:b/>
                      <w:color w:val="000000"/>
                      <w:sz w:val="20"/>
                      <w:szCs w:val="20"/>
                    </w:rPr>
                    <w:t>Classification Based on Cumulative Point Average (CPA)</w:t>
                  </w:r>
                </w:p>
              </w:tc>
            </w:tr>
            <w:tr w:rsidR="00F70A34">
              <w:tc>
                <w:tcPr>
                  <w:tcW w:w="1059" w:type="dxa"/>
                </w:tcPr>
                <w:p w:rsidR="00F70A34" w:rsidRDefault="009C04AD">
                  <w:pPr>
                    <w:rPr>
                      <w:color w:val="000000"/>
                      <w:sz w:val="20"/>
                      <w:szCs w:val="20"/>
                    </w:rPr>
                  </w:pPr>
                  <w:r>
                    <w:rPr>
                      <w:color w:val="000000"/>
                      <w:sz w:val="20"/>
                      <w:szCs w:val="20"/>
                    </w:rPr>
                    <w:t xml:space="preserve"> BSc (Hons)</w:t>
                  </w:r>
                </w:p>
                <w:p w:rsidR="00F70A34" w:rsidRDefault="00F70A34">
                  <w:pPr>
                    <w:rPr>
                      <w:color w:val="000000"/>
                      <w:sz w:val="20"/>
                      <w:szCs w:val="20"/>
                    </w:rPr>
                  </w:pPr>
                </w:p>
              </w:tc>
              <w:tc>
                <w:tcPr>
                  <w:tcW w:w="2318" w:type="dxa"/>
                </w:tcPr>
                <w:p w:rsidR="00F70A34" w:rsidRDefault="009C04AD">
                  <w:pPr>
                    <w:rPr>
                      <w:color w:val="000000"/>
                      <w:sz w:val="20"/>
                      <w:szCs w:val="20"/>
                    </w:rPr>
                  </w:pPr>
                  <w:r>
                    <w:rPr>
                      <w:color w:val="000000"/>
                      <w:sz w:val="20"/>
                      <w:szCs w:val="20"/>
                    </w:rPr>
                    <w:t>Business Entrepreneurship</w:t>
                  </w:r>
                </w:p>
              </w:tc>
              <w:tc>
                <w:tcPr>
                  <w:tcW w:w="942" w:type="dxa"/>
                </w:tcPr>
                <w:p w:rsidR="00F70A34" w:rsidRDefault="009C04AD">
                  <w:pPr>
                    <w:rPr>
                      <w:color w:val="000000"/>
                      <w:sz w:val="20"/>
                      <w:szCs w:val="20"/>
                    </w:rPr>
                  </w:pPr>
                  <w:r>
                    <w:rPr>
                      <w:color w:val="000000"/>
                      <w:sz w:val="20"/>
                      <w:szCs w:val="20"/>
                    </w:rPr>
                    <w:t>8</w:t>
                  </w:r>
                </w:p>
              </w:tc>
              <w:tc>
                <w:tcPr>
                  <w:tcW w:w="931" w:type="dxa"/>
                </w:tcPr>
                <w:p w:rsidR="00F70A34" w:rsidRDefault="009C04AD">
                  <w:pPr>
                    <w:rPr>
                      <w:color w:val="000000"/>
                      <w:sz w:val="20"/>
                      <w:szCs w:val="20"/>
                    </w:rPr>
                  </w:pPr>
                  <w:r>
                    <w:rPr>
                      <w:color w:val="000000"/>
                      <w:sz w:val="20"/>
                      <w:szCs w:val="20"/>
                    </w:rPr>
                    <w:t xml:space="preserve">180 </w:t>
                  </w:r>
                </w:p>
                <w:p w:rsidR="00F70A34" w:rsidRDefault="00F70A34">
                  <w:pPr>
                    <w:rPr>
                      <w:color w:val="000000"/>
                      <w:sz w:val="20"/>
                      <w:szCs w:val="20"/>
                    </w:rPr>
                  </w:pPr>
                </w:p>
              </w:tc>
              <w:tc>
                <w:tcPr>
                  <w:tcW w:w="2169" w:type="dxa"/>
                </w:tcPr>
                <w:p w:rsidR="00F70A34" w:rsidRDefault="009C04AD">
                  <w:pPr>
                    <w:rPr>
                      <w:color w:val="000000"/>
                      <w:sz w:val="20"/>
                      <w:szCs w:val="20"/>
                    </w:rPr>
                  </w:pPr>
                  <w:r>
                    <w:rPr>
                      <w:b/>
                      <w:color w:val="000000"/>
                      <w:sz w:val="20"/>
                      <w:szCs w:val="20"/>
                    </w:rPr>
                    <w:t>1</w:t>
                  </w:r>
                  <w:r>
                    <w:rPr>
                      <w:b/>
                      <w:color w:val="000000"/>
                      <w:sz w:val="20"/>
                      <w:szCs w:val="20"/>
                      <w:vertAlign w:val="superscript"/>
                    </w:rPr>
                    <w:t>st</w:t>
                  </w:r>
                  <w:r>
                    <w:rPr>
                      <w:b/>
                      <w:color w:val="000000"/>
                      <w:sz w:val="20"/>
                      <w:szCs w:val="20"/>
                    </w:rPr>
                    <w:t xml:space="preserve"> Class Honours</w:t>
                  </w:r>
                  <w:r>
                    <w:rPr>
                      <w:color w:val="000000"/>
                      <w:sz w:val="20"/>
                      <w:szCs w:val="20"/>
                    </w:rPr>
                    <w:t xml:space="preserve"> (First): CPA ≥70</w:t>
                  </w:r>
                </w:p>
                <w:p w:rsidR="00F70A34" w:rsidRDefault="009C04AD">
                  <w:pPr>
                    <w:rPr>
                      <w:color w:val="000000"/>
                      <w:sz w:val="20"/>
                      <w:szCs w:val="20"/>
                    </w:rPr>
                  </w:pPr>
                  <w:r>
                    <w:rPr>
                      <w:b/>
                      <w:color w:val="000000"/>
                      <w:sz w:val="20"/>
                      <w:szCs w:val="20"/>
                    </w:rPr>
                    <w:t>2nd Class 1</w:t>
                  </w:r>
                  <w:r>
                    <w:rPr>
                      <w:b/>
                      <w:color w:val="000000"/>
                      <w:sz w:val="20"/>
                      <w:szCs w:val="20"/>
                      <w:vertAlign w:val="superscript"/>
                    </w:rPr>
                    <w:t>st</w:t>
                  </w:r>
                  <w:r>
                    <w:rPr>
                      <w:b/>
                      <w:color w:val="000000"/>
                      <w:sz w:val="20"/>
                      <w:szCs w:val="20"/>
                    </w:rPr>
                    <w:t xml:space="preserve"> Division Honours </w:t>
                  </w:r>
                  <w:r>
                    <w:rPr>
                      <w:color w:val="000000"/>
                      <w:sz w:val="20"/>
                      <w:szCs w:val="20"/>
                    </w:rPr>
                    <w:t>(2:1):</w:t>
                  </w:r>
                </w:p>
                <w:p w:rsidR="00F70A34" w:rsidRDefault="009C04AD">
                  <w:pPr>
                    <w:rPr>
                      <w:color w:val="000000"/>
                      <w:sz w:val="20"/>
                      <w:szCs w:val="20"/>
                    </w:rPr>
                  </w:pPr>
                  <w:r>
                    <w:rPr>
                      <w:color w:val="000000"/>
                      <w:sz w:val="20"/>
                      <w:szCs w:val="20"/>
                    </w:rPr>
                    <w:t xml:space="preserve"> 60 ≤ CPA </w:t>
                  </w:r>
                  <w:r w:rsidR="00010679">
                    <w:rPr>
                      <w:color w:val="000000"/>
                      <w:sz w:val="20"/>
                      <w:szCs w:val="20"/>
                    </w:rPr>
                    <w:t>&lt;70</w:t>
                  </w:r>
                </w:p>
                <w:p w:rsidR="00F70A34" w:rsidRDefault="009C04AD">
                  <w:pPr>
                    <w:rPr>
                      <w:color w:val="000000"/>
                      <w:sz w:val="20"/>
                      <w:szCs w:val="20"/>
                    </w:rPr>
                  </w:pPr>
                  <w:r>
                    <w:rPr>
                      <w:b/>
                      <w:color w:val="000000"/>
                      <w:sz w:val="20"/>
                      <w:szCs w:val="20"/>
                    </w:rPr>
                    <w:t>2</w:t>
                  </w:r>
                  <w:r>
                    <w:rPr>
                      <w:b/>
                      <w:color w:val="000000"/>
                      <w:sz w:val="20"/>
                      <w:szCs w:val="20"/>
                      <w:vertAlign w:val="superscript"/>
                    </w:rPr>
                    <w:t>nd</w:t>
                  </w:r>
                  <w:r>
                    <w:rPr>
                      <w:b/>
                      <w:color w:val="000000"/>
                      <w:sz w:val="20"/>
                      <w:szCs w:val="20"/>
                    </w:rPr>
                    <w:t xml:space="preserve"> Class 2</w:t>
                  </w:r>
                  <w:r>
                    <w:rPr>
                      <w:b/>
                      <w:color w:val="000000"/>
                      <w:sz w:val="20"/>
                      <w:szCs w:val="20"/>
                      <w:vertAlign w:val="superscript"/>
                    </w:rPr>
                    <w:t>nd</w:t>
                  </w:r>
                  <w:r>
                    <w:rPr>
                      <w:b/>
                      <w:color w:val="000000"/>
                      <w:sz w:val="20"/>
                      <w:szCs w:val="20"/>
                    </w:rPr>
                    <w:t xml:space="preserve"> Division Honours </w:t>
                  </w:r>
                  <w:r>
                    <w:rPr>
                      <w:color w:val="000000"/>
                      <w:sz w:val="20"/>
                      <w:szCs w:val="20"/>
                    </w:rPr>
                    <w:t>(2:2):</w:t>
                  </w:r>
                </w:p>
                <w:p w:rsidR="00F70A34" w:rsidRDefault="009C04AD">
                  <w:pPr>
                    <w:rPr>
                      <w:color w:val="000000"/>
                      <w:sz w:val="20"/>
                      <w:szCs w:val="20"/>
                    </w:rPr>
                  </w:pPr>
                  <w:r>
                    <w:rPr>
                      <w:color w:val="000000"/>
                      <w:sz w:val="20"/>
                      <w:szCs w:val="20"/>
                    </w:rPr>
                    <w:t xml:space="preserve">50 ≤ CPA </w:t>
                  </w:r>
                  <w:r w:rsidR="00010679">
                    <w:rPr>
                      <w:color w:val="000000"/>
                      <w:sz w:val="20"/>
                      <w:szCs w:val="20"/>
                    </w:rPr>
                    <w:t>&lt;60</w:t>
                  </w:r>
                </w:p>
              </w:tc>
            </w:tr>
            <w:tr w:rsidR="00F70A34">
              <w:tc>
                <w:tcPr>
                  <w:tcW w:w="1059" w:type="dxa"/>
                </w:tcPr>
                <w:p w:rsidR="00F70A34" w:rsidRDefault="009C04AD">
                  <w:pPr>
                    <w:rPr>
                      <w:color w:val="000000"/>
                      <w:sz w:val="20"/>
                      <w:szCs w:val="20"/>
                    </w:rPr>
                  </w:pPr>
                  <w:r>
                    <w:rPr>
                      <w:color w:val="000000"/>
                      <w:sz w:val="20"/>
                      <w:szCs w:val="20"/>
                    </w:rPr>
                    <w:t>Ordinary</w:t>
                  </w:r>
                </w:p>
                <w:p w:rsidR="00F70A34" w:rsidRDefault="009C04AD">
                  <w:pPr>
                    <w:rPr>
                      <w:color w:val="000000"/>
                      <w:sz w:val="20"/>
                      <w:szCs w:val="20"/>
                    </w:rPr>
                  </w:pPr>
                  <w:r>
                    <w:rPr>
                      <w:color w:val="000000"/>
                      <w:sz w:val="20"/>
                      <w:szCs w:val="20"/>
                    </w:rPr>
                    <w:t>BSc</w:t>
                  </w:r>
                </w:p>
              </w:tc>
              <w:tc>
                <w:tcPr>
                  <w:tcW w:w="2318" w:type="dxa"/>
                </w:tcPr>
                <w:p w:rsidR="00F70A34" w:rsidRDefault="009C04AD">
                  <w:pPr>
                    <w:rPr>
                      <w:color w:val="000000"/>
                      <w:sz w:val="20"/>
                      <w:szCs w:val="20"/>
                    </w:rPr>
                  </w:pPr>
                  <w:r>
                    <w:rPr>
                      <w:color w:val="000000"/>
                      <w:sz w:val="20"/>
                      <w:szCs w:val="20"/>
                    </w:rPr>
                    <w:t>Business Entrepreneurship</w:t>
                  </w:r>
                </w:p>
              </w:tc>
              <w:tc>
                <w:tcPr>
                  <w:tcW w:w="942" w:type="dxa"/>
                </w:tcPr>
                <w:p w:rsidR="00F70A34" w:rsidRDefault="009C04AD">
                  <w:pPr>
                    <w:rPr>
                      <w:color w:val="000000"/>
                      <w:sz w:val="20"/>
                      <w:szCs w:val="20"/>
                    </w:rPr>
                  </w:pPr>
                  <w:r>
                    <w:rPr>
                      <w:color w:val="000000"/>
                      <w:sz w:val="20"/>
                      <w:szCs w:val="20"/>
                    </w:rPr>
                    <w:t>7</w:t>
                  </w:r>
                </w:p>
              </w:tc>
              <w:tc>
                <w:tcPr>
                  <w:tcW w:w="931" w:type="dxa"/>
                </w:tcPr>
                <w:p w:rsidR="00F70A34" w:rsidRDefault="009C04AD">
                  <w:pPr>
                    <w:rPr>
                      <w:color w:val="000000"/>
                      <w:sz w:val="20"/>
                      <w:szCs w:val="20"/>
                    </w:rPr>
                  </w:pPr>
                  <w:r>
                    <w:rPr>
                      <w:color w:val="000000"/>
                      <w:sz w:val="20"/>
                      <w:szCs w:val="20"/>
                    </w:rPr>
                    <w:t>180</w:t>
                  </w:r>
                </w:p>
              </w:tc>
              <w:tc>
                <w:tcPr>
                  <w:tcW w:w="2169" w:type="dxa"/>
                </w:tcPr>
                <w:p w:rsidR="00F70A34" w:rsidRDefault="009C04AD">
                  <w:pPr>
                    <w:rPr>
                      <w:b/>
                      <w:color w:val="000000"/>
                      <w:sz w:val="20"/>
                      <w:szCs w:val="20"/>
                    </w:rPr>
                  </w:pPr>
                  <w:r>
                    <w:rPr>
                      <w:b/>
                      <w:color w:val="000000"/>
                      <w:sz w:val="20"/>
                      <w:szCs w:val="20"/>
                    </w:rPr>
                    <w:t>3</w:t>
                  </w:r>
                  <w:r>
                    <w:rPr>
                      <w:b/>
                      <w:color w:val="000000"/>
                      <w:sz w:val="20"/>
                      <w:szCs w:val="20"/>
                      <w:vertAlign w:val="superscript"/>
                    </w:rPr>
                    <w:t>rd</w:t>
                  </w:r>
                  <w:r>
                    <w:rPr>
                      <w:b/>
                      <w:color w:val="000000"/>
                      <w:sz w:val="20"/>
                      <w:szCs w:val="20"/>
                    </w:rPr>
                    <w:t xml:space="preserve"> Class: </w:t>
                  </w:r>
                  <w:r>
                    <w:rPr>
                      <w:color w:val="000000"/>
                      <w:sz w:val="20"/>
                      <w:szCs w:val="20"/>
                    </w:rPr>
                    <w:t xml:space="preserve">45 ≤ CPA </w:t>
                  </w:r>
                  <w:r w:rsidR="00010679">
                    <w:rPr>
                      <w:color w:val="000000"/>
                      <w:sz w:val="20"/>
                      <w:szCs w:val="20"/>
                    </w:rPr>
                    <w:t>&lt;</w:t>
                  </w:r>
                  <w:r>
                    <w:rPr>
                      <w:color w:val="000000"/>
                      <w:sz w:val="20"/>
                      <w:szCs w:val="20"/>
                    </w:rPr>
                    <w:t xml:space="preserve"> </w:t>
                  </w:r>
                  <w:r w:rsidR="00010679">
                    <w:rPr>
                      <w:color w:val="000000"/>
                      <w:sz w:val="20"/>
                      <w:szCs w:val="20"/>
                    </w:rPr>
                    <w:t>50</w:t>
                  </w:r>
                </w:p>
                <w:p w:rsidR="00F70A34" w:rsidRDefault="009C04AD">
                  <w:pPr>
                    <w:rPr>
                      <w:b/>
                      <w:color w:val="000000"/>
                      <w:sz w:val="20"/>
                      <w:szCs w:val="20"/>
                    </w:rPr>
                  </w:pPr>
                  <w:r>
                    <w:rPr>
                      <w:b/>
                      <w:color w:val="000000"/>
                      <w:sz w:val="20"/>
                      <w:szCs w:val="20"/>
                    </w:rPr>
                    <w:t xml:space="preserve">Pass:  </w:t>
                  </w:r>
                  <w:r>
                    <w:rPr>
                      <w:color w:val="000000"/>
                      <w:sz w:val="20"/>
                      <w:szCs w:val="20"/>
                    </w:rPr>
                    <w:t xml:space="preserve">40 ≤ CPA </w:t>
                  </w:r>
                  <w:r w:rsidR="00010679">
                    <w:rPr>
                      <w:color w:val="000000"/>
                      <w:sz w:val="20"/>
                      <w:szCs w:val="20"/>
                    </w:rPr>
                    <w:t>&lt;</w:t>
                  </w:r>
                  <w:r>
                    <w:rPr>
                      <w:color w:val="000000"/>
                      <w:sz w:val="20"/>
                      <w:szCs w:val="20"/>
                    </w:rPr>
                    <w:t xml:space="preserve"> 44</w:t>
                  </w:r>
                </w:p>
              </w:tc>
            </w:tr>
            <w:tr w:rsidR="00F70A34">
              <w:tc>
                <w:tcPr>
                  <w:tcW w:w="1059" w:type="dxa"/>
                </w:tcPr>
                <w:p w:rsidR="00F70A34" w:rsidRDefault="009C04AD">
                  <w:pPr>
                    <w:rPr>
                      <w:color w:val="000000"/>
                      <w:sz w:val="20"/>
                      <w:szCs w:val="20"/>
                    </w:rPr>
                  </w:pPr>
                  <w:r>
                    <w:rPr>
                      <w:color w:val="000000"/>
                      <w:sz w:val="20"/>
                      <w:szCs w:val="20"/>
                    </w:rPr>
                    <w:t>Diploma of Higher Education (DipHE)</w:t>
                  </w:r>
                </w:p>
              </w:tc>
              <w:tc>
                <w:tcPr>
                  <w:tcW w:w="2318" w:type="dxa"/>
                </w:tcPr>
                <w:p w:rsidR="00F70A34" w:rsidRDefault="009C04AD">
                  <w:pPr>
                    <w:rPr>
                      <w:color w:val="000000"/>
                      <w:sz w:val="20"/>
                      <w:szCs w:val="20"/>
                    </w:rPr>
                  </w:pPr>
                  <w:r>
                    <w:rPr>
                      <w:color w:val="000000"/>
                      <w:sz w:val="20"/>
                      <w:szCs w:val="20"/>
                    </w:rPr>
                    <w:t>Business Entrepreneurship</w:t>
                  </w:r>
                </w:p>
              </w:tc>
              <w:tc>
                <w:tcPr>
                  <w:tcW w:w="942" w:type="dxa"/>
                </w:tcPr>
                <w:p w:rsidR="00F70A34" w:rsidRDefault="009C04AD">
                  <w:pPr>
                    <w:rPr>
                      <w:color w:val="000000"/>
                      <w:sz w:val="20"/>
                      <w:szCs w:val="20"/>
                    </w:rPr>
                  </w:pPr>
                  <w:r>
                    <w:rPr>
                      <w:color w:val="000000"/>
                      <w:sz w:val="20"/>
                      <w:szCs w:val="20"/>
                    </w:rPr>
                    <w:t>6-7</w:t>
                  </w:r>
                </w:p>
              </w:tc>
              <w:tc>
                <w:tcPr>
                  <w:tcW w:w="931" w:type="dxa"/>
                </w:tcPr>
                <w:p w:rsidR="00F70A34" w:rsidRDefault="009C04AD">
                  <w:pPr>
                    <w:rPr>
                      <w:color w:val="000000"/>
                      <w:sz w:val="20"/>
                      <w:szCs w:val="20"/>
                    </w:rPr>
                  </w:pPr>
                  <w:r>
                    <w:rPr>
                      <w:color w:val="000000"/>
                      <w:sz w:val="20"/>
                      <w:szCs w:val="20"/>
                    </w:rPr>
                    <w:t>120</w:t>
                  </w:r>
                </w:p>
              </w:tc>
              <w:tc>
                <w:tcPr>
                  <w:tcW w:w="2169" w:type="dxa"/>
                </w:tcPr>
                <w:p w:rsidR="00F70A34" w:rsidRDefault="009C04AD">
                  <w:pPr>
                    <w:rPr>
                      <w:color w:val="000000"/>
                      <w:sz w:val="20"/>
                      <w:szCs w:val="20"/>
                    </w:rPr>
                  </w:pPr>
                  <w:r>
                    <w:rPr>
                      <w:b/>
                      <w:color w:val="000000"/>
                      <w:sz w:val="20"/>
                      <w:szCs w:val="20"/>
                    </w:rPr>
                    <w:t xml:space="preserve">Distinction: </w:t>
                  </w:r>
                  <w:r>
                    <w:rPr>
                      <w:color w:val="000000"/>
                      <w:sz w:val="20"/>
                      <w:szCs w:val="20"/>
                    </w:rPr>
                    <w:t>CPA ≥ 70</w:t>
                  </w:r>
                </w:p>
                <w:p w:rsidR="00F70A34" w:rsidRDefault="009C04AD">
                  <w:pPr>
                    <w:rPr>
                      <w:color w:val="000000"/>
                      <w:sz w:val="20"/>
                      <w:szCs w:val="20"/>
                    </w:rPr>
                  </w:pPr>
                  <w:r>
                    <w:rPr>
                      <w:b/>
                      <w:color w:val="000000"/>
                      <w:sz w:val="20"/>
                      <w:szCs w:val="20"/>
                    </w:rPr>
                    <w:t xml:space="preserve">Pass: </w:t>
                  </w:r>
                  <w:r>
                    <w:rPr>
                      <w:color w:val="000000"/>
                      <w:sz w:val="20"/>
                      <w:szCs w:val="20"/>
                    </w:rPr>
                    <w:t xml:space="preserve">40 ≤ CPA </w:t>
                  </w:r>
                  <w:r w:rsidR="00010679">
                    <w:rPr>
                      <w:color w:val="000000"/>
                      <w:sz w:val="20"/>
                      <w:szCs w:val="20"/>
                    </w:rPr>
                    <w:t>&lt;70</w:t>
                  </w:r>
                </w:p>
                <w:p w:rsidR="00F70A34" w:rsidRDefault="009C04AD">
                  <w:pPr>
                    <w:rPr>
                      <w:color w:val="000000"/>
                      <w:sz w:val="20"/>
                      <w:szCs w:val="20"/>
                    </w:rPr>
                  </w:pPr>
                  <w:r>
                    <w:rPr>
                      <w:b/>
                      <w:color w:val="000000"/>
                      <w:sz w:val="20"/>
                      <w:szCs w:val="20"/>
                    </w:rPr>
                    <w:t xml:space="preserve">No Award: </w:t>
                  </w:r>
                  <w:r>
                    <w:rPr>
                      <w:color w:val="000000"/>
                      <w:sz w:val="20"/>
                      <w:szCs w:val="20"/>
                    </w:rPr>
                    <w:t>CPA &lt; 40</w:t>
                  </w:r>
                  <w:r>
                    <w:rPr>
                      <w:b/>
                      <w:color w:val="000000"/>
                      <w:sz w:val="20"/>
                      <w:szCs w:val="20"/>
                    </w:rPr>
                    <w:t xml:space="preserve"> </w:t>
                  </w:r>
                </w:p>
              </w:tc>
            </w:tr>
            <w:tr w:rsidR="00F70A34">
              <w:tc>
                <w:tcPr>
                  <w:tcW w:w="1059" w:type="dxa"/>
                </w:tcPr>
                <w:p w:rsidR="00F70A34" w:rsidRDefault="009C04AD">
                  <w:pPr>
                    <w:rPr>
                      <w:color w:val="000000"/>
                      <w:sz w:val="20"/>
                      <w:szCs w:val="20"/>
                    </w:rPr>
                  </w:pPr>
                  <w:r>
                    <w:rPr>
                      <w:color w:val="000000"/>
                      <w:sz w:val="20"/>
                      <w:szCs w:val="20"/>
                    </w:rPr>
                    <w:t>Certificate of Higher Education (</w:t>
                  </w:r>
                  <w:proofErr w:type="spellStart"/>
                  <w:r>
                    <w:rPr>
                      <w:color w:val="000000"/>
                      <w:sz w:val="20"/>
                      <w:szCs w:val="20"/>
                    </w:rPr>
                    <w:t>CertHe</w:t>
                  </w:r>
                  <w:proofErr w:type="spellEnd"/>
                  <w:r w:rsidR="008079E5">
                    <w:rPr>
                      <w:color w:val="000000"/>
                      <w:sz w:val="20"/>
                      <w:szCs w:val="20"/>
                    </w:rPr>
                    <w:t>)</w:t>
                  </w:r>
                </w:p>
              </w:tc>
              <w:tc>
                <w:tcPr>
                  <w:tcW w:w="2318" w:type="dxa"/>
                </w:tcPr>
                <w:p w:rsidR="00F70A34" w:rsidRDefault="009C04AD">
                  <w:pPr>
                    <w:rPr>
                      <w:color w:val="000000"/>
                      <w:sz w:val="20"/>
                      <w:szCs w:val="20"/>
                    </w:rPr>
                  </w:pPr>
                  <w:r>
                    <w:rPr>
                      <w:color w:val="000000"/>
                      <w:sz w:val="20"/>
                      <w:szCs w:val="20"/>
                    </w:rPr>
                    <w:t>Business Entrepreneurship</w:t>
                  </w:r>
                </w:p>
              </w:tc>
              <w:tc>
                <w:tcPr>
                  <w:tcW w:w="942" w:type="dxa"/>
                </w:tcPr>
                <w:p w:rsidR="00F70A34" w:rsidRDefault="009C04AD">
                  <w:pPr>
                    <w:rPr>
                      <w:color w:val="000000"/>
                      <w:sz w:val="20"/>
                      <w:szCs w:val="20"/>
                    </w:rPr>
                  </w:pPr>
                  <w:r>
                    <w:rPr>
                      <w:color w:val="000000"/>
                      <w:sz w:val="20"/>
                      <w:szCs w:val="20"/>
                    </w:rPr>
                    <w:t>6</w:t>
                  </w:r>
                </w:p>
              </w:tc>
              <w:tc>
                <w:tcPr>
                  <w:tcW w:w="931" w:type="dxa"/>
                </w:tcPr>
                <w:p w:rsidR="00F70A34" w:rsidRDefault="009C04AD">
                  <w:pPr>
                    <w:rPr>
                      <w:color w:val="000000"/>
                      <w:sz w:val="20"/>
                      <w:szCs w:val="20"/>
                    </w:rPr>
                  </w:pPr>
                  <w:r>
                    <w:rPr>
                      <w:color w:val="000000"/>
                      <w:sz w:val="20"/>
                      <w:szCs w:val="20"/>
                    </w:rPr>
                    <w:t>60</w:t>
                  </w:r>
                </w:p>
              </w:tc>
              <w:tc>
                <w:tcPr>
                  <w:tcW w:w="2169" w:type="dxa"/>
                </w:tcPr>
                <w:p w:rsidR="00F70A34" w:rsidRDefault="009C04AD">
                  <w:pPr>
                    <w:rPr>
                      <w:color w:val="000000"/>
                      <w:sz w:val="20"/>
                      <w:szCs w:val="20"/>
                    </w:rPr>
                  </w:pPr>
                  <w:r>
                    <w:rPr>
                      <w:b/>
                      <w:color w:val="000000"/>
                      <w:sz w:val="20"/>
                      <w:szCs w:val="20"/>
                    </w:rPr>
                    <w:t xml:space="preserve">Distinction: </w:t>
                  </w:r>
                  <w:r>
                    <w:rPr>
                      <w:color w:val="000000"/>
                      <w:sz w:val="20"/>
                      <w:szCs w:val="20"/>
                    </w:rPr>
                    <w:t>CPA ≥ 70</w:t>
                  </w:r>
                </w:p>
                <w:p w:rsidR="00F70A34" w:rsidRDefault="009C04AD">
                  <w:pPr>
                    <w:rPr>
                      <w:color w:val="000000"/>
                      <w:sz w:val="20"/>
                      <w:szCs w:val="20"/>
                    </w:rPr>
                  </w:pPr>
                  <w:r>
                    <w:rPr>
                      <w:b/>
                      <w:color w:val="000000"/>
                      <w:sz w:val="20"/>
                      <w:szCs w:val="20"/>
                    </w:rPr>
                    <w:t xml:space="preserve">Pass: </w:t>
                  </w:r>
                  <w:r>
                    <w:rPr>
                      <w:color w:val="000000"/>
                      <w:sz w:val="20"/>
                      <w:szCs w:val="20"/>
                    </w:rPr>
                    <w:t xml:space="preserve">40 ≤ CPA </w:t>
                  </w:r>
                  <w:r w:rsidR="00010679">
                    <w:rPr>
                      <w:color w:val="000000"/>
                      <w:sz w:val="20"/>
                      <w:szCs w:val="20"/>
                    </w:rPr>
                    <w:t>&lt;70</w:t>
                  </w:r>
                </w:p>
                <w:p w:rsidR="00F70A34" w:rsidRDefault="009C04AD">
                  <w:pPr>
                    <w:rPr>
                      <w:b/>
                      <w:color w:val="000000"/>
                      <w:sz w:val="20"/>
                      <w:szCs w:val="20"/>
                    </w:rPr>
                  </w:pPr>
                  <w:r>
                    <w:rPr>
                      <w:b/>
                      <w:color w:val="000000"/>
                      <w:sz w:val="20"/>
                      <w:szCs w:val="20"/>
                    </w:rPr>
                    <w:t xml:space="preserve">No Award: </w:t>
                  </w:r>
                  <w:r>
                    <w:rPr>
                      <w:color w:val="000000"/>
                      <w:sz w:val="20"/>
                      <w:szCs w:val="20"/>
                    </w:rPr>
                    <w:t>CPA &lt; 40</w:t>
                  </w:r>
                </w:p>
              </w:tc>
            </w:tr>
          </w:tbl>
          <w:p w:rsidR="00F70A34" w:rsidRDefault="00F70A34"/>
        </w:tc>
      </w:tr>
    </w:tbl>
    <w:p w:rsidR="00F70A34" w:rsidRDefault="00F70A34">
      <w:pPr>
        <w:rPr>
          <w:b/>
        </w:rPr>
      </w:pPr>
    </w:p>
    <w:p w:rsidR="00F70A34" w:rsidRDefault="00F70A34">
      <w:pPr>
        <w:rPr>
          <w:b/>
        </w:rPr>
      </w:pPr>
    </w:p>
    <w:p w:rsidR="009B023D" w:rsidRDefault="009B023D">
      <w:pPr>
        <w:rPr>
          <w:b/>
        </w:rPr>
      </w:pPr>
    </w:p>
    <w:p w:rsidR="009B023D" w:rsidRDefault="009B023D">
      <w:pPr>
        <w:rPr>
          <w:b/>
        </w:rPr>
      </w:pPr>
    </w:p>
    <w:p w:rsidR="000D35E2" w:rsidRDefault="000D35E2">
      <w:pPr>
        <w:rPr>
          <w:b/>
        </w:rPr>
      </w:pPr>
    </w:p>
    <w:p w:rsidR="00F70A34" w:rsidRDefault="00F70A34">
      <w:pPr>
        <w:rPr>
          <w:b/>
        </w:rPr>
      </w:pPr>
    </w:p>
    <w:tbl>
      <w:tblPr>
        <w:tblStyle w:val="ac"/>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9350"/>
      </w:tblGrid>
      <w:tr w:rsidR="00F70A34">
        <w:tc>
          <w:tcPr>
            <w:tcW w:w="9350" w:type="dxa"/>
            <w:shd w:val="clear" w:color="auto" w:fill="F2F2F2"/>
          </w:tcPr>
          <w:p w:rsidR="00F70A34" w:rsidRDefault="009C04AD">
            <w:pPr>
              <w:numPr>
                <w:ilvl w:val="0"/>
                <w:numId w:val="7"/>
              </w:numPr>
              <w:pBdr>
                <w:top w:val="nil"/>
                <w:left w:val="nil"/>
                <w:bottom w:val="nil"/>
                <w:right w:val="nil"/>
                <w:between w:val="nil"/>
              </w:pBdr>
              <w:spacing w:after="160" w:line="259" w:lineRule="auto"/>
              <w:rPr>
                <w:b/>
                <w:color w:val="000000"/>
              </w:rPr>
            </w:pPr>
            <w:r>
              <w:rPr>
                <w:b/>
                <w:color w:val="000000"/>
              </w:rPr>
              <w:t>STUDENT SUPPORT</w:t>
            </w:r>
          </w:p>
        </w:tc>
      </w:tr>
      <w:tr w:rsidR="00F70A34">
        <w:tc>
          <w:tcPr>
            <w:tcW w:w="9350" w:type="dxa"/>
          </w:tcPr>
          <w:p w:rsidR="00C46D0F" w:rsidRPr="00FB179D" w:rsidRDefault="00C46D0F" w:rsidP="00C46D0F">
            <w:pPr>
              <w:jc w:val="both"/>
            </w:pPr>
            <w:r w:rsidRPr="00FB179D">
              <w:t>The Open University Learner support addresses learners’ needs depending on the unique situation, location and characteristics of the learner. Its main objectives are to assist students to maintain and develop as a successful and independent learner.</w:t>
            </w:r>
          </w:p>
          <w:p w:rsidR="00C46D0F" w:rsidRPr="00FB179D" w:rsidRDefault="00C46D0F" w:rsidP="00C46D0F">
            <w:pPr>
              <w:jc w:val="both"/>
            </w:pPr>
            <w:r w:rsidRPr="00FB179D">
              <w:t>Since it is not mandatory for our learners to attend face to face sessions, The Open University will provide the following support:</w:t>
            </w:r>
          </w:p>
          <w:p w:rsidR="00C46D0F" w:rsidRPr="00FB179D" w:rsidRDefault="00C46D0F" w:rsidP="00C46D0F">
            <w:pPr>
              <w:pStyle w:val="ListParagraph"/>
              <w:numPr>
                <w:ilvl w:val="0"/>
                <w:numId w:val="8"/>
              </w:numPr>
              <w:rPr>
                <w:lang w:eastAsia="zh-CN"/>
              </w:rPr>
            </w:pPr>
            <w:r w:rsidRPr="00FB179D">
              <w:rPr>
                <w:lang w:eastAsia="zh-CN"/>
              </w:rPr>
              <w:t>Special videos will be produced and all online classes will be recorded and recordings provided.</w:t>
            </w:r>
          </w:p>
          <w:p w:rsidR="00C46D0F" w:rsidRPr="00FB179D" w:rsidRDefault="00C46D0F" w:rsidP="00C46D0F">
            <w:pPr>
              <w:pStyle w:val="ListParagraph"/>
              <w:numPr>
                <w:ilvl w:val="0"/>
                <w:numId w:val="8"/>
              </w:numPr>
              <w:rPr>
                <w:lang w:eastAsia="zh-CN"/>
              </w:rPr>
            </w:pPr>
            <w:r w:rsidRPr="00FB179D">
              <w:rPr>
                <w:lang w:eastAsia="zh-CN"/>
              </w:rPr>
              <w:t xml:space="preserve">Skype Sessions will be provided for overseas or learners with special needs </w:t>
            </w:r>
          </w:p>
          <w:p w:rsidR="00C46D0F" w:rsidRPr="00FB179D" w:rsidRDefault="00C46D0F" w:rsidP="00C46D0F">
            <w:pPr>
              <w:pStyle w:val="ListParagraph"/>
              <w:numPr>
                <w:ilvl w:val="0"/>
                <w:numId w:val="8"/>
              </w:numPr>
              <w:rPr>
                <w:lang w:eastAsia="zh-CN"/>
              </w:rPr>
            </w:pPr>
            <w:r w:rsidRPr="00FB179D">
              <w:rPr>
                <w:lang w:eastAsia="zh-CN"/>
              </w:rPr>
              <w:t>Printed materials will be posted to overseas learners with low internet connectivity</w:t>
            </w:r>
          </w:p>
          <w:p w:rsidR="00C46D0F" w:rsidRPr="00FB179D" w:rsidRDefault="00C46D0F" w:rsidP="00C46D0F">
            <w:pPr>
              <w:pStyle w:val="ListParagraph"/>
              <w:numPr>
                <w:ilvl w:val="0"/>
                <w:numId w:val="8"/>
              </w:numPr>
              <w:rPr>
                <w:lang w:eastAsia="zh-CN"/>
              </w:rPr>
            </w:pPr>
            <w:r w:rsidRPr="00FB179D">
              <w:rPr>
                <w:lang w:eastAsia="zh-CN"/>
              </w:rPr>
              <w:t>All relevant educational materials and resources will be shared on the University’s E-learn platform (Moodle)</w:t>
            </w:r>
          </w:p>
          <w:p w:rsidR="00C46D0F" w:rsidRPr="00FB179D" w:rsidRDefault="00C46D0F" w:rsidP="00C46D0F">
            <w:pPr>
              <w:pStyle w:val="ListParagraph"/>
              <w:numPr>
                <w:ilvl w:val="0"/>
                <w:numId w:val="8"/>
              </w:numPr>
              <w:rPr>
                <w:lang w:eastAsia="zh-CN"/>
              </w:rPr>
            </w:pPr>
            <w:r w:rsidRPr="00FB179D">
              <w:rPr>
                <w:lang w:eastAsia="zh-CN"/>
              </w:rPr>
              <w:t xml:space="preserve">Computer Lab facilities for practical sessions will be provided under the supervision of qualified practitioners </w:t>
            </w:r>
          </w:p>
          <w:p w:rsidR="00C46D0F" w:rsidRPr="00FB179D" w:rsidRDefault="00C46D0F" w:rsidP="00C46D0F">
            <w:pPr>
              <w:pStyle w:val="ListParagraph"/>
              <w:numPr>
                <w:ilvl w:val="0"/>
                <w:numId w:val="8"/>
              </w:numPr>
              <w:rPr>
                <w:lang w:eastAsia="zh-CN"/>
              </w:rPr>
            </w:pPr>
            <w:r w:rsidRPr="00FB179D">
              <w:rPr>
                <w:lang w:eastAsia="zh-CN"/>
              </w:rPr>
              <w:t>Counselling and regular meetings with program managers</w:t>
            </w:r>
          </w:p>
          <w:p w:rsidR="00C46D0F" w:rsidRPr="00FB179D" w:rsidRDefault="00C46D0F" w:rsidP="00C46D0F">
            <w:pPr>
              <w:pStyle w:val="ListParagraph"/>
              <w:numPr>
                <w:ilvl w:val="0"/>
                <w:numId w:val="8"/>
              </w:numPr>
              <w:rPr>
                <w:lang w:eastAsia="zh-CN"/>
              </w:rPr>
            </w:pPr>
            <w:r w:rsidRPr="00FB179D">
              <w:rPr>
                <w:lang w:eastAsia="zh-CN"/>
              </w:rPr>
              <w:t>Large prints will be made available for learners with visual impairment</w:t>
            </w:r>
          </w:p>
          <w:p w:rsidR="00C46D0F" w:rsidRPr="00FB179D" w:rsidRDefault="00C46D0F" w:rsidP="00C46D0F">
            <w:pPr>
              <w:pStyle w:val="ListParagraph"/>
              <w:numPr>
                <w:ilvl w:val="0"/>
                <w:numId w:val="8"/>
              </w:numPr>
              <w:rPr>
                <w:lang w:eastAsia="zh-CN"/>
              </w:rPr>
            </w:pPr>
            <w:r w:rsidRPr="00FB179D">
              <w:rPr>
                <w:lang w:eastAsia="zh-CN"/>
              </w:rPr>
              <w:t>Extra time or special arrangements for examination will be provided for learners with special needs</w:t>
            </w:r>
          </w:p>
          <w:p w:rsidR="00C46D0F" w:rsidRPr="00FB179D" w:rsidRDefault="00C46D0F" w:rsidP="00C46D0F">
            <w:pPr>
              <w:pStyle w:val="ListParagraph"/>
              <w:numPr>
                <w:ilvl w:val="0"/>
                <w:numId w:val="8"/>
              </w:numPr>
              <w:rPr>
                <w:lang w:eastAsia="zh-CN"/>
              </w:rPr>
            </w:pPr>
            <w:r w:rsidRPr="00FB179D">
              <w:rPr>
                <w:lang w:eastAsia="zh-CN"/>
              </w:rPr>
              <w:t>Progress of learners will be monitored through evaluation reports by resource person at phases interval to assess their progress</w:t>
            </w:r>
          </w:p>
          <w:p w:rsidR="00F70A34" w:rsidRDefault="00F70A34">
            <w:pPr>
              <w:rPr>
                <w:color w:val="FF0000"/>
              </w:rPr>
            </w:pPr>
          </w:p>
        </w:tc>
      </w:tr>
    </w:tbl>
    <w:p w:rsidR="00F70A34" w:rsidRDefault="00F70A34">
      <w:pPr>
        <w:rPr>
          <w:b/>
        </w:rPr>
      </w:pPr>
    </w:p>
    <w:tbl>
      <w:tblPr>
        <w:tblStyle w:val="ad"/>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9350"/>
      </w:tblGrid>
      <w:tr w:rsidR="00F70A34">
        <w:tc>
          <w:tcPr>
            <w:tcW w:w="9350" w:type="dxa"/>
            <w:shd w:val="clear" w:color="auto" w:fill="F2F2F2"/>
          </w:tcPr>
          <w:p w:rsidR="00F70A34" w:rsidRDefault="009C04AD">
            <w:pPr>
              <w:numPr>
                <w:ilvl w:val="0"/>
                <w:numId w:val="7"/>
              </w:numPr>
              <w:pBdr>
                <w:top w:val="nil"/>
                <w:left w:val="nil"/>
                <w:bottom w:val="nil"/>
                <w:right w:val="nil"/>
                <w:between w:val="nil"/>
              </w:pBdr>
              <w:spacing w:after="160" w:line="259" w:lineRule="auto"/>
              <w:rPr>
                <w:b/>
                <w:color w:val="000000"/>
              </w:rPr>
            </w:pPr>
            <w:r>
              <w:rPr>
                <w:b/>
                <w:color w:val="000000"/>
              </w:rPr>
              <w:t xml:space="preserve">Have </w:t>
            </w:r>
            <w:r w:rsidR="007E458B">
              <w:rPr>
                <w:b/>
                <w:color w:val="000000"/>
              </w:rPr>
              <w:t xml:space="preserve">Your Say </w:t>
            </w:r>
          </w:p>
        </w:tc>
      </w:tr>
      <w:tr w:rsidR="00F70A34">
        <w:tc>
          <w:tcPr>
            <w:tcW w:w="9350" w:type="dxa"/>
          </w:tcPr>
          <w:p w:rsidR="00F70A34" w:rsidRDefault="009C04AD">
            <w:pPr>
              <w:rPr>
                <w:color w:val="000000"/>
              </w:rPr>
            </w:pPr>
            <w:r>
              <w:rPr>
                <w:color w:val="000000"/>
              </w:rPr>
              <w:t xml:space="preserve">Open University values student feedback and students will be given opportunities to have their say on their learning experience in the following way: </w:t>
            </w:r>
          </w:p>
          <w:p w:rsidR="00F70A34" w:rsidRDefault="00F70A34">
            <w:pPr>
              <w:rPr>
                <w:color w:val="000000"/>
              </w:rPr>
            </w:pPr>
          </w:p>
          <w:p w:rsidR="00F70A34" w:rsidRDefault="009C04AD">
            <w:pPr>
              <w:numPr>
                <w:ilvl w:val="0"/>
                <w:numId w:val="2"/>
              </w:numPr>
              <w:pBdr>
                <w:top w:val="nil"/>
                <w:left w:val="nil"/>
                <w:bottom w:val="nil"/>
                <w:right w:val="nil"/>
                <w:between w:val="nil"/>
              </w:pBdr>
              <w:spacing w:line="259" w:lineRule="auto"/>
              <w:rPr>
                <w:color w:val="000000"/>
              </w:rPr>
            </w:pPr>
            <w:r>
              <w:rPr>
                <w:color w:val="000000"/>
              </w:rPr>
              <w:t>Student programme and module evaluation surveys;</w:t>
            </w:r>
          </w:p>
          <w:p w:rsidR="00F70A34" w:rsidRDefault="009C04AD">
            <w:pPr>
              <w:numPr>
                <w:ilvl w:val="0"/>
                <w:numId w:val="2"/>
              </w:numPr>
              <w:pBdr>
                <w:top w:val="nil"/>
                <w:left w:val="nil"/>
                <w:bottom w:val="nil"/>
                <w:right w:val="nil"/>
                <w:between w:val="nil"/>
              </w:pBdr>
              <w:spacing w:line="259" w:lineRule="auto"/>
              <w:rPr>
                <w:color w:val="000000"/>
              </w:rPr>
            </w:pPr>
            <w:r>
              <w:rPr>
                <w:color w:val="000000"/>
              </w:rPr>
              <w:t>Acting as student representative and participate in a range of committees such as the staff-student consultative committee;</w:t>
            </w:r>
          </w:p>
          <w:p w:rsidR="00F70A34" w:rsidRDefault="009C04AD">
            <w:pPr>
              <w:numPr>
                <w:ilvl w:val="0"/>
                <w:numId w:val="2"/>
              </w:numPr>
              <w:pBdr>
                <w:top w:val="nil"/>
                <w:left w:val="nil"/>
                <w:bottom w:val="nil"/>
                <w:right w:val="nil"/>
                <w:between w:val="nil"/>
              </w:pBdr>
              <w:spacing w:after="160" w:line="259" w:lineRule="auto"/>
              <w:rPr>
                <w:color w:val="000000"/>
              </w:rPr>
            </w:pPr>
            <w:r>
              <w:rPr>
                <w:color w:val="000000"/>
              </w:rPr>
              <w:t>Participate in programme validation processes.</w:t>
            </w:r>
          </w:p>
          <w:p w:rsidR="00F70A34" w:rsidRDefault="00F70A34">
            <w:pPr>
              <w:rPr>
                <w:color w:val="000000"/>
              </w:rPr>
            </w:pPr>
          </w:p>
          <w:p w:rsidR="00F70A34" w:rsidRDefault="009C04AD">
            <w:pPr>
              <w:rPr>
                <w:color w:val="000000"/>
              </w:rPr>
            </w:pPr>
            <w:r>
              <w:rPr>
                <w:color w:val="000000"/>
              </w:rPr>
              <w:t xml:space="preserve">The University will respond to student feedback through the following channels: </w:t>
            </w:r>
          </w:p>
          <w:p w:rsidR="00F70A34" w:rsidRDefault="00F70A34">
            <w:pPr>
              <w:rPr>
                <w:color w:val="000000"/>
              </w:rPr>
            </w:pPr>
          </w:p>
          <w:p w:rsidR="00F70A34" w:rsidRDefault="009C04AD">
            <w:pPr>
              <w:numPr>
                <w:ilvl w:val="0"/>
                <w:numId w:val="4"/>
              </w:numPr>
              <w:pBdr>
                <w:top w:val="nil"/>
                <w:left w:val="nil"/>
                <w:bottom w:val="nil"/>
                <w:right w:val="nil"/>
                <w:between w:val="nil"/>
              </w:pBdr>
              <w:spacing w:line="259" w:lineRule="auto"/>
              <w:rPr>
                <w:color w:val="000000"/>
              </w:rPr>
            </w:pPr>
            <w:r>
              <w:rPr>
                <w:color w:val="000000"/>
              </w:rPr>
              <w:t>Response and action taken following the module evaluation survey will be posted on the e-platform;</w:t>
            </w:r>
          </w:p>
          <w:p w:rsidR="00F70A34" w:rsidRDefault="009C04AD">
            <w:pPr>
              <w:numPr>
                <w:ilvl w:val="0"/>
                <w:numId w:val="4"/>
              </w:numPr>
              <w:pBdr>
                <w:top w:val="nil"/>
                <w:left w:val="nil"/>
                <w:bottom w:val="nil"/>
                <w:right w:val="nil"/>
                <w:between w:val="nil"/>
              </w:pBdr>
              <w:spacing w:line="259" w:lineRule="auto"/>
              <w:rPr>
                <w:color w:val="000000"/>
              </w:rPr>
            </w:pPr>
            <w:r>
              <w:rPr>
                <w:color w:val="000000"/>
              </w:rPr>
              <w:t xml:space="preserve">Action from minutes will be monitored by the chair of the relevant committees; </w:t>
            </w:r>
          </w:p>
          <w:p w:rsidR="00F70A34" w:rsidRDefault="009C04AD">
            <w:pPr>
              <w:numPr>
                <w:ilvl w:val="0"/>
                <w:numId w:val="4"/>
              </w:numPr>
              <w:pBdr>
                <w:top w:val="nil"/>
                <w:left w:val="nil"/>
                <w:bottom w:val="nil"/>
                <w:right w:val="nil"/>
                <w:between w:val="nil"/>
              </w:pBdr>
              <w:spacing w:line="259" w:lineRule="auto"/>
              <w:rPr>
                <w:color w:val="000000"/>
              </w:rPr>
            </w:pPr>
            <w:r>
              <w:rPr>
                <w:color w:val="000000"/>
              </w:rPr>
              <w:t xml:space="preserve">Annual programme monitoring process will </w:t>
            </w:r>
            <w:r w:rsidR="009B023D">
              <w:rPr>
                <w:color w:val="000000"/>
              </w:rPr>
              <w:t>consider</w:t>
            </w:r>
            <w:r>
              <w:rPr>
                <w:color w:val="000000"/>
              </w:rPr>
              <w:t xml:space="preserve"> student feedback;</w:t>
            </w:r>
          </w:p>
          <w:p w:rsidR="00F70A34" w:rsidRDefault="009C04AD" w:rsidP="00C46D0F">
            <w:pPr>
              <w:numPr>
                <w:ilvl w:val="0"/>
                <w:numId w:val="4"/>
              </w:numPr>
              <w:pBdr>
                <w:top w:val="nil"/>
                <w:left w:val="nil"/>
                <w:bottom w:val="nil"/>
                <w:right w:val="nil"/>
                <w:between w:val="nil"/>
              </w:pBdr>
              <w:spacing w:after="160" w:line="259" w:lineRule="auto"/>
              <w:rPr>
                <w:color w:val="000000"/>
              </w:rPr>
            </w:pPr>
            <w:r w:rsidRPr="00C46D0F">
              <w:rPr>
                <w:color w:val="000000"/>
              </w:rPr>
              <w:t>Programme review process (every five years).</w:t>
            </w:r>
          </w:p>
        </w:tc>
      </w:tr>
    </w:tbl>
    <w:p w:rsidR="00F70A34" w:rsidRDefault="00F70A34">
      <w:pPr>
        <w:rPr>
          <w:b/>
        </w:rPr>
        <w:sectPr w:rsidR="00F70A34" w:rsidSect="000D35E2">
          <w:footerReference w:type="default" r:id="rId8"/>
          <w:pgSz w:w="12240" w:h="15840"/>
          <w:pgMar w:top="1260" w:right="1440" w:bottom="1440" w:left="1440" w:header="720" w:footer="720" w:gutter="0"/>
          <w:pgNumType w:start="1"/>
          <w:cols w:space="720"/>
        </w:sectPr>
      </w:pPr>
    </w:p>
    <w:p w:rsidR="00F70A34" w:rsidRDefault="00F70A34" w:rsidP="002F6F04">
      <w:pPr>
        <w:ind w:right="-2430"/>
        <w:rPr>
          <w:b/>
        </w:rPr>
      </w:pPr>
    </w:p>
    <w:p w:rsidR="00F70A34" w:rsidRDefault="00F70A34" w:rsidP="002F6F04">
      <w:pPr>
        <w:ind w:right="-2070"/>
        <w:rPr>
          <w:b/>
        </w:rPr>
      </w:pPr>
    </w:p>
    <w:p w:rsidR="00F70A34" w:rsidRDefault="00F70A34">
      <w:pPr>
        <w:rPr>
          <w:b/>
        </w:rPr>
      </w:pPr>
    </w:p>
    <w:p w:rsidR="002F6F04" w:rsidRDefault="002F6F04" w:rsidP="005715D9">
      <w:pPr>
        <w:ind w:right="-9180"/>
        <w:rPr>
          <w:b/>
        </w:rPr>
        <w:sectPr w:rsidR="002F6F04" w:rsidSect="002F6F04">
          <w:pgSz w:w="15840" w:h="12240" w:orient="landscape"/>
          <w:pgMar w:top="720" w:right="720" w:bottom="720" w:left="630" w:header="720" w:footer="720" w:gutter="0"/>
          <w:cols w:num="2" w:space="234" w:equalWidth="0">
            <w:col w:w="13536" w:space="234"/>
            <w:col w:w="720" w:space="0"/>
          </w:cols>
          <w:docGrid w:linePitch="299"/>
        </w:sectPr>
      </w:pPr>
    </w:p>
    <w:p w:rsidR="002F6F04" w:rsidRDefault="005715D9" w:rsidP="002F6F04">
      <w:pPr>
        <w:ind w:right="-9180" w:firstLine="270"/>
        <w:rPr>
          <w:b/>
        </w:rPr>
        <w:sectPr w:rsidR="002F6F04" w:rsidSect="002F6F04">
          <w:type w:val="continuous"/>
          <w:pgSz w:w="15840" w:h="12240" w:orient="landscape"/>
          <w:pgMar w:top="720" w:right="540" w:bottom="720" w:left="630" w:header="720" w:footer="720" w:gutter="0"/>
          <w:cols w:num="2" w:space="0" w:equalWidth="0">
            <w:col w:w="13766" w:space="314"/>
            <w:col w:w="640" w:space="0"/>
          </w:cols>
          <w:docGrid w:linePitch="299"/>
        </w:sectPr>
      </w:pPr>
      <w:r>
        <w:rPr>
          <w:b/>
          <w:noProof/>
          <w:lang w:eastAsia="en-GB"/>
        </w:rPr>
        <w:lastRenderedPageBreak/>
        <w:drawing>
          <wp:inline distT="0" distB="0" distL="0" distR="0">
            <wp:extent cx="8553450" cy="5057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04575" cy="5088006"/>
                    </a:xfrm>
                    <a:prstGeom prst="rect">
                      <a:avLst/>
                    </a:prstGeom>
                  </pic:spPr>
                </pic:pic>
              </a:graphicData>
            </a:graphic>
          </wp:inline>
        </w:drawing>
      </w:r>
    </w:p>
    <w:p w:rsidR="005E7135" w:rsidRDefault="005E7135" w:rsidP="005E7135">
      <w:pPr>
        <w:jc w:val="both"/>
        <w:rPr>
          <w:b/>
          <w:sz w:val="28"/>
          <w:szCs w:val="28"/>
        </w:rPr>
      </w:pPr>
      <w:r>
        <w:rPr>
          <w:b/>
          <w:sz w:val="28"/>
          <w:szCs w:val="28"/>
        </w:rPr>
        <w:lastRenderedPageBreak/>
        <w:t>Appendix 1: Assessment Mapping</w:t>
      </w:r>
    </w:p>
    <w:tbl>
      <w:tblPr>
        <w:tblStyle w:val="a0"/>
        <w:tblW w:w="10530" w:type="dxa"/>
        <w:tblInd w:w="85" w:type="dxa"/>
        <w:tblLayout w:type="fixed"/>
        <w:tblLook w:val="0400" w:firstRow="0" w:lastRow="0" w:firstColumn="0" w:lastColumn="0" w:noHBand="0" w:noVBand="1"/>
      </w:tblPr>
      <w:tblGrid>
        <w:gridCol w:w="2340"/>
        <w:gridCol w:w="4320"/>
        <w:gridCol w:w="3870"/>
      </w:tblGrid>
      <w:tr w:rsidR="005E7135" w:rsidTr="00F8486A">
        <w:trPr>
          <w:trHeight w:val="440"/>
        </w:trPr>
        <w:tc>
          <w:tcPr>
            <w:tcW w:w="2340"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5E7135" w:rsidRDefault="005E7135" w:rsidP="00843F7C">
            <w:pPr>
              <w:jc w:val="center"/>
              <w:rPr>
                <w:b/>
                <w:color w:val="000000"/>
                <w:sz w:val="20"/>
                <w:szCs w:val="20"/>
              </w:rPr>
            </w:pPr>
            <w:r>
              <w:rPr>
                <w:b/>
                <w:color w:val="000000"/>
                <w:sz w:val="20"/>
                <w:szCs w:val="20"/>
              </w:rPr>
              <w:t>Module Code</w:t>
            </w:r>
          </w:p>
        </w:tc>
        <w:tc>
          <w:tcPr>
            <w:tcW w:w="4320" w:type="dxa"/>
            <w:tcBorders>
              <w:top w:val="single" w:sz="4" w:space="0" w:color="000000"/>
              <w:left w:val="nil"/>
              <w:bottom w:val="single" w:sz="4" w:space="0" w:color="000000"/>
              <w:right w:val="single" w:sz="4" w:space="0" w:color="000000"/>
            </w:tcBorders>
            <w:shd w:val="clear" w:color="auto" w:fill="D0CECE"/>
            <w:vAlign w:val="center"/>
          </w:tcPr>
          <w:p w:rsidR="005E7135" w:rsidRDefault="005E7135" w:rsidP="00843F7C">
            <w:pPr>
              <w:jc w:val="center"/>
              <w:rPr>
                <w:b/>
                <w:color w:val="000000"/>
                <w:sz w:val="20"/>
                <w:szCs w:val="20"/>
              </w:rPr>
            </w:pPr>
            <w:r>
              <w:rPr>
                <w:b/>
                <w:color w:val="000000"/>
                <w:sz w:val="20"/>
                <w:szCs w:val="20"/>
              </w:rPr>
              <w:t>Module Title</w:t>
            </w:r>
          </w:p>
        </w:tc>
        <w:tc>
          <w:tcPr>
            <w:tcW w:w="3870" w:type="dxa"/>
            <w:tcBorders>
              <w:top w:val="single" w:sz="4" w:space="0" w:color="000000"/>
              <w:left w:val="nil"/>
              <w:bottom w:val="single" w:sz="4" w:space="0" w:color="000000"/>
              <w:right w:val="single" w:sz="4" w:space="0" w:color="000000"/>
            </w:tcBorders>
            <w:shd w:val="clear" w:color="auto" w:fill="D0CECE"/>
            <w:vAlign w:val="center"/>
          </w:tcPr>
          <w:p w:rsidR="005E7135" w:rsidRDefault="005E7135" w:rsidP="00843F7C">
            <w:pPr>
              <w:jc w:val="center"/>
              <w:rPr>
                <w:b/>
                <w:color w:val="000000"/>
                <w:sz w:val="20"/>
                <w:szCs w:val="20"/>
              </w:rPr>
            </w:pPr>
            <w:r>
              <w:rPr>
                <w:b/>
                <w:color w:val="000000"/>
                <w:sz w:val="20"/>
                <w:szCs w:val="20"/>
              </w:rPr>
              <w:t>Assessment Method</w:t>
            </w:r>
          </w:p>
        </w:tc>
      </w:tr>
      <w:tr w:rsidR="005E7135" w:rsidTr="00F8486A">
        <w:trPr>
          <w:trHeight w:val="280"/>
        </w:trPr>
        <w:tc>
          <w:tcPr>
            <w:tcW w:w="10530" w:type="dxa"/>
            <w:gridSpan w:val="3"/>
            <w:tcBorders>
              <w:top w:val="nil"/>
              <w:left w:val="single" w:sz="4" w:space="0" w:color="000000"/>
              <w:bottom w:val="single" w:sz="4" w:space="0" w:color="000000"/>
              <w:right w:val="single" w:sz="4" w:space="0" w:color="000000"/>
            </w:tcBorders>
            <w:shd w:val="clear" w:color="auto" w:fill="auto"/>
            <w:vAlign w:val="center"/>
          </w:tcPr>
          <w:p w:rsidR="00A45B6D" w:rsidRDefault="00A45B6D" w:rsidP="00843F7C">
            <w:pPr>
              <w:rPr>
                <w:b/>
                <w:color w:val="000000"/>
                <w:szCs w:val="20"/>
              </w:rPr>
            </w:pPr>
          </w:p>
          <w:p w:rsidR="005E7135" w:rsidRDefault="005E7135" w:rsidP="00843F7C">
            <w:pPr>
              <w:rPr>
                <w:b/>
                <w:color w:val="000000"/>
                <w:szCs w:val="20"/>
              </w:rPr>
            </w:pPr>
            <w:r w:rsidRPr="00A45B6D">
              <w:rPr>
                <w:b/>
                <w:color w:val="000000"/>
                <w:szCs w:val="20"/>
              </w:rPr>
              <w:t xml:space="preserve">Year 1 QF-MQA Level </w:t>
            </w:r>
            <w:r w:rsidR="00B373E6" w:rsidRPr="00A45B6D">
              <w:rPr>
                <w:b/>
                <w:color w:val="000000"/>
                <w:szCs w:val="20"/>
              </w:rPr>
              <w:t>6</w:t>
            </w:r>
          </w:p>
          <w:p w:rsidR="00A45B6D" w:rsidRDefault="00A45B6D" w:rsidP="00843F7C">
            <w:pPr>
              <w:rPr>
                <w:color w:val="000000"/>
                <w:sz w:val="20"/>
                <w:szCs w:val="20"/>
              </w:rPr>
            </w:pPr>
          </w:p>
        </w:tc>
      </w:tr>
      <w:tr w:rsidR="00B373E6" w:rsidTr="00F8486A">
        <w:trPr>
          <w:trHeight w:val="560"/>
        </w:trPr>
        <w:tc>
          <w:tcPr>
            <w:tcW w:w="2340" w:type="dxa"/>
            <w:tcBorders>
              <w:top w:val="nil"/>
              <w:left w:val="single" w:sz="4" w:space="0" w:color="000000"/>
              <w:bottom w:val="single" w:sz="4" w:space="0" w:color="000000"/>
              <w:right w:val="single" w:sz="4" w:space="0" w:color="000000"/>
            </w:tcBorders>
            <w:shd w:val="clear" w:color="auto" w:fill="auto"/>
            <w:vAlign w:val="center"/>
          </w:tcPr>
          <w:p w:rsidR="00B373E6" w:rsidRDefault="00B373E6" w:rsidP="00B373E6">
            <w:pPr>
              <w:rPr>
                <w:b/>
              </w:rPr>
            </w:pPr>
            <w:r>
              <w:rPr>
                <w:b/>
              </w:rPr>
              <w:t>OUbs010111</w:t>
            </w:r>
          </w:p>
        </w:tc>
        <w:tc>
          <w:tcPr>
            <w:tcW w:w="4320" w:type="dxa"/>
            <w:tcBorders>
              <w:top w:val="nil"/>
              <w:left w:val="nil"/>
              <w:bottom w:val="single" w:sz="4" w:space="0" w:color="000000"/>
              <w:right w:val="single" w:sz="4" w:space="0" w:color="000000"/>
            </w:tcBorders>
            <w:shd w:val="clear" w:color="auto" w:fill="auto"/>
            <w:vAlign w:val="center"/>
          </w:tcPr>
          <w:p w:rsidR="00B373E6" w:rsidRDefault="00B373E6" w:rsidP="00B373E6">
            <w:r>
              <w:t xml:space="preserve">INTRODUCTION TO ENTREPRENEURSHIP &amp; CREATIVITY </w:t>
            </w:r>
          </w:p>
        </w:tc>
        <w:tc>
          <w:tcPr>
            <w:tcW w:w="3870" w:type="dxa"/>
            <w:tcBorders>
              <w:top w:val="nil"/>
              <w:left w:val="nil"/>
              <w:bottom w:val="single" w:sz="4" w:space="0" w:color="000000"/>
              <w:right w:val="single" w:sz="4" w:space="0" w:color="000000"/>
            </w:tcBorders>
            <w:shd w:val="clear" w:color="auto" w:fill="auto"/>
            <w:vAlign w:val="center"/>
          </w:tcPr>
          <w:p w:rsidR="00F8486A" w:rsidRDefault="00F8486A" w:rsidP="00B373E6">
            <w:pPr>
              <w:rPr>
                <w:b/>
                <w:color w:val="000000"/>
                <w:sz w:val="20"/>
                <w:szCs w:val="20"/>
              </w:rPr>
            </w:pPr>
          </w:p>
          <w:p w:rsidR="00B373E6" w:rsidRDefault="00B373E6" w:rsidP="00B373E6">
            <w:pPr>
              <w:rPr>
                <w:b/>
                <w:color w:val="000000"/>
                <w:sz w:val="20"/>
                <w:szCs w:val="20"/>
              </w:rPr>
            </w:pPr>
            <w:r>
              <w:rPr>
                <w:b/>
                <w:color w:val="000000"/>
                <w:sz w:val="20"/>
                <w:szCs w:val="20"/>
              </w:rPr>
              <w:t xml:space="preserve">TMA </w:t>
            </w:r>
            <w:r w:rsidR="0063436C">
              <w:rPr>
                <w:b/>
                <w:color w:val="000000"/>
                <w:sz w:val="20"/>
                <w:szCs w:val="20"/>
              </w:rPr>
              <w:t>3</w:t>
            </w:r>
            <w:r>
              <w:rPr>
                <w:b/>
                <w:color w:val="000000"/>
                <w:sz w:val="20"/>
                <w:szCs w:val="20"/>
              </w:rPr>
              <w:t xml:space="preserve">0%: </w:t>
            </w:r>
          </w:p>
          <w:p w:rsidR="0063436C" w:rsidRDefault="00B373E6" w:rsidP="00B373E6">
            <w:pPr>
              <w:rPr>
                <w:b/>
                <w:color w:val="000000"/>
                <w:sz w:val="20"/>
                <w:szCs w:val="20"/>
              </w:rPr>
            </w:pPr>
            <w:r>
              <w:rPr>
                <w:b/>
                <w:color w:val="000000"/>
                <w:sz w:val="20"/>
                <w:szCs w:val="20"/>
              </w:rPr>
              <w:t xml:space="preserve">Final Examination </w:t>
            </w:r>
            <w:r w:rsidR="0063436C">
              <w:rPr>
                <w:b/>
                <w:color w:val="000000"/>
                <w:sz w:val="20"/>
                <w:szCs w:val="20"/>
              </w:rPr>
              <w:t>7</w:t>
            </w:r>
            <w:r>
              <w:rPr>
                <w:b/>
                <w:color w:val="000000"/>
                <w:sz w:val="20"/>
                <w:szCs w:val="20"/>
              </w:rPr>
              <w:t>0%</w:t>
            </w:r>
          </w:p>
          <w:p w:rsidR="00A45B6D" w:rsidRPr="00425414" w:rsidRDefault="00A45B6D" w:rsidP="00B373E6">
            <w:pPr>
              <w:rPr>
                <w:b/>
                <w:color w:val="000000"/>
                <w:sz w:val="20"/>
                <w:szCs w:val="20"/>
              </w:rPr>
            </w:pPr>
          </w:p>
        </w:tc>
      </w:tr>
      <w:tr w:rsidR="00B373E6" w:rsidTr="00F8486A">
        <w:trPr>
          <w:trHeight w:val="480"/>
        </w:trPr>
        <w:tc>
          <w:tcPr>
            <w:tcW w:w="2340" w:type="dxa"/>
            <w:tcBorders>
              <w:top w:val="nil"/>
              <w:left w:val="single" w:sz="4" w:space="0" w:color="000000"/>
              <w:bottom w:val="single" w:sz="4" w:space="0" w:color="000000"/>
              <w:right w:val="single" w:sz="4" w:space="0" w:color="000000"/>
            </w:tcBorders>
            <w:shd w:val="clear" w:color="auto" w:fill="auto"/>
            <w:vAlign w:val="center"/>
          </w:tcPr>
          <w:p w:rsidR="00B373E6" w:rsidRDefault="00B373E6" w:rsidP="00B373E6">
            <w:pPr>
              <w:rPr>
                <w:b/>
              </w:rPr>
            </w:pPr>
            <w:r>
              <w:rPr>
                <w:b/>
              </w:rPr>
              <w:t>OUbs010112</w:t>
            </w:r>
          </w:p>
        </w:tc>
        <w:tc>
          <w:tcPr>
            <w:tcW w:w="4320" w:type="dxa"/>
            <w:tcBorders>
              <w:top w:val="nil"/>
              <w:left w:val="nil"/>
              <w:bottom w:val="single" w:sz="4" w:space="0" w:color="000000"/>
              <w:right w:val="single" w:sz="4" w:space="0" w:color="000000"/>
            </w:tcBorders>
            <w:shd w:val="clear" w:color="auto" w:fill="auto"/>
            <w:vAlign w:val="center"/>
          </w:tcPr>
          <w:p w:rsidR="00B373E6" w:rsidRDefault="00B373E6" w:rsidP="00B373E6">
            <w:r>
              <w:t xml:space="preserve">ENTREPRENEURSHIP AND INNOVATION: A BUSINESS MODEL APPROACH  </w:t>
            </w:r>
          </w:p>
        </w:tc>
        <w:tc>
          <w:tcPr>
            <w:tcW w:w="3870" w:type="dxa"/>
            <w:tcBorders>
              <w:top w:val="nil"/>
              <w:left w:val="nil"/>
              <w:bottom w:val="single" w:sz="4" w:space="0" w:color="000000"/>
              <w:right w:val="single" w:sz="4" w:space="0" w:color="000000"/>
            </w:tcBorders>
            <w:shd w:val="clear" w:color="auto" w:fill="auto"/>
            <w:vAlign w:val="center"/>
          </w:tcPr>
          <w:p w:rsidR="00F8486A" w:rsidRDefault="00F8486A" w:rsidP="0063436C">
            <w:pPr>
              <w:rPr>
                <w:b/>
                <w:color w:val="000000"/>
                <w:sz w:val="20"/>
                <w:szCs w:val="20"/>
              </w:rPr>
            </w:pPr>
          </w:p>
          <w:p w:rsidR="0063436C" w:rsidRDefault="0063436C" w:rsidP="0063436C">
            <w:pPr>
              <w:rPr>
                <w:b/>
                <w:color w:val="000000"/>
                <w:sz w:val="20"/>
                <w:szCs w:val="20"/>
              </w:rPr>
            </w:pPr>
            <w:r>
              <w:rPr>
                <w:b/>
                <w:color w:val="000000"/>
                <w:sz w:val="20"/>
                <w:szCs w:val="20"/>
              </w:rPr>
              <w:t xml:space="preserve">TMA 30%: </w:t>
            </w:r>
          </w:p>
          <w:p w:rsidR="0063436C" w:rsidRDefault="0063436C" w:rsidP="0063436C">
            <w:pPr>
              <w:rPr>
                <w:b/>
                <w:color w:val="000000"/>
                <w:sz w:val="20"/>
                <w:szCs w:val="20"/>
              </w:rPr>
            </w:pPr>
            <w:r>
              <w:rPr>
                <w:b/>
                <w:color w:val="000000"/>
                <w:sz w:val="20"/>
                <w:szCs w:val="20"/>
              </w:rPr>
              <w:t>Final Examination 70%</w:t>
            </w:r>
          </w:p>
          <w:p w:rsidR="00A45B6D" w:rsidRPr="00425414" w:rsidRDefault="00A45B6D" w:rsidP="0063436C">
            <w:pPr>
              <w:rPr>
                <w:b/>
                <w:color w:val="000000"/>
                <w:sz w:val="20"/>
                <w:szCs w:val="20"/>
              </w:rPr>
            </w:pPr>
          </w:p>
        </w:tc>
      </w:tr>
      <w:tr w:rsidR="00B373E6" w:rsidTr="00F8486A">
        <w:trPr>
          <w:trHeight w:val="420"/>
        </w:trPr>
        <w:tc>
          <w:tcPr>
            <w:tcW w:w="2340" w:type="dxa"/>
            <w:tcBorders>
              <w:top w:val="nil"/>
              <w:left w:val="single" w:sz="4" w:space="0" w:color="000000"/>
              <w:bottom w:val="single" w:sz="4" w:space="0" w:color="000000"/>
              <w:right w:val="single" w:sz="4" w:space="0" w:color="000000"/>
            </w:tcBorders>
            <w:shd w:val="clear" w:color="auto" w:fill="auto"/>
            <w:vAlign w:val="center"/>
          </w:tcPr>
          <w:p w:rsidR="00B373E6" w:rsidRDefault="00B373E6" w:rsidP="00B373E6">
            <w:pPr>
              <w:rPr>
                <w:b/>
              </w:rPr>
            </w:pPr>
            <w:r>
              <w:rPr>
                <w:b/>
              </w:rPr>
              <w:t>OUbs010113</w:t>
            </w:r>
          </w:p>
        </w:tc>
        <w:tc>
          <w:tcPr>
            <w:tcW w:w="4320" w:type="dxa"/>
            <w:tcBorders>
              <w:top w:val="nil"/>
              <w:left w:val="nil"/>
              <w:bottom w:val="single" w:sz="4" w:space="0" w:color="000000"/>
              <w:right w:val="single" w:sz="4" w:space="0" w:color="000000"/>
            </w:tcBorders>
            <w:shd w:val="clear" w:color="auto" w:fill="auto"/>
            <w:vAlign w:val="center"/>
          </w:tcPr>
          <w:p w:rsidR="00B373E6" w:rsidRDefault="00B373E6" w:rsidP="00B373E6">
            <w:r>
              <w:t>HUMAN RESOURCE MANAGEMENT*</w:t>
            </w:r>
          </w:p>
        </w:tc>
        <w:tc>
          <w:tcPr>
            <w:tcW w:w="3870" w:type="dxa"/>
            <w:tcBorders>
              <w:top w:val="nil"/>
              <w:left w:val="nil"/>
              <w:bottom w:val="single" w:sz="4" w:space="0" w:color="000000"/>
              <w:right w:val="single" w:sz="4" w:space="0" w:color="000000"/>
            </w:tcBorders>
            <w:shd w:val="clear" w:color="auto" w:fill="auto"/>
            <w:vAlign w:val="center"/>
          </w:tcPr>
          <w:p w:rsidR="00F8486A" w:rsidRDefault="00F8486A" w:rsidP="0063436C">
            <w:pPr>
              <w:rPr>
                <w:b/>
                <w:color w:val="000000"/>
                <w:sz w:val="20"/>
                <w:szCs w:val="20"/>
              </w:rPr>
            </w:pPr>
          </w:p>
          <w:p w:rsidR="0063436C" w:rsidRDefault="0063436C" w:rsidP="0063436C">
            <w:pPr>
              <w:rPr>
                <w:b/>
                <w:color w:val="000000"/>
                <w:sz w:val="20"/>
                <w:szCs w:val="20"/>
              </w:rPr>
            </w:pPr>
            <w:r>
              <w:rPr>
                <w:b/>
                <w:color w:val="000000"/>
                <w:sz w:val="20"/>
                <w:szCs w:val="20"/>
              </w:rPr>
              <w:t xml:space="preserve">TMA 30%: </w:t>
            </w:r>
          </w:p>
          <w:p w:rsidR="0063436C" w:rsidRDefault="0063436C" w:rsidP="0063436C">
            <w:pPr>
              <w:rPr>
                <w:b/>
                <w:color w:val="000000"/>
                <w:sz w:val="20"/>
                <w:szCs w:val="20"/>
              </w:rPr>
            </w:pPr>
            <w:r>
              <w:rPr>
                <w:b/>
                <w:color w:val="000000"/>
                <w:sz w:val="20"/>
                <w:szCs w:val="20"/>
              </w:rPr>
              <w:t>Final Examination 70%</w:t>
            </w:r>
          </w:p>
          <w:p w:rsidR="00A45B6D" w:rsidRPr="00425414" w:rsidRDefault="00A45B6D" w:rsidP="0063436C">
            <w:pPr>
              <w:rPr>
                <w:b/>
                <w:color w:val="000000"/>
                <w:sz w:val="20"/>
                <w:szCs w:val="20"/>
              </w:rPr>
            </w:pPr>
          </w:p>
        </w:tc>
      </w:tr>
      <w:tr w:rsidR="00B373E6" w:rsidTr="00F8486A">
        <w:trPr>
          <w:trHeight w:val="420"/>
        </w:trPr>
        <w:tc>
          <w:tcPr>
            <w:tcW w:w="2340" w:type="dxa"/>
            <w:tcBorders>
              <w:top w:val="nil"/>
              <w:left w:val="single" w:sz="4" w:space="0" w:color="000000"/>
              <w:bottom w:val="single" w:sz="4" w:space="0" w:color="000000"/>
              <w:right w:val="single" w:sz="4" w:space="0" w:color="000000"/>
            </w:tcBorders>
            <w:shd w:val="clear" w:color="auto" w:fill="auto"/>
            <w:vAlign w:val="center"/>
          </w:tcPr>
          <w:p w:rsidR="00B373E6" w:rsidRDefault="00B373E6" w:rsidP="00B373E6">
            <w:pPr>
              <w:rPr>
                <w:b/>
              </w:rPr>
            </w:pPr>
            <w:r>
              <w:rPr>
                <w:b/>
              </w:rPr>
              <w:t>OUbs010114</w:t>
            </w:r>
          </w:p>
        </w:tc>
        <w:tc>
          <w:tcPr>
            <w:tcW w:w="4320" w:type="dxa"/>
            <w:tcBorders>
              <w:top w:val="nil"/>
              <w:left w:val="nil"/>
              <w:bottom w:val="single" w:sz="4" w:space="0" w:color="000000"/>
              <w:right w:val="single" w:sz="4" w:space="0" w:color="000000"/>
            </w:tcBorders>
            <w:shd w:val="clear" w:color="auto" w:fill="auto"/>
            <w:vAlign w:val="center"/>
          </w:tcPr>
          <w:p w:rsidR="00B373E6" w:rsidRDefault="00B373E6" w:rsidP="00B373E6">
            <w:r>
              <w:t xml:space="preserve">STUDY SKILLS* </w:t>
            </w:r>
          </w:p>
        </w:tc>
        <w:tc>
          <w:tcPr>
            <w:tcW w:w="3870" w:type="dxa"/>
            <w:tcBorders>
              <w:top w:val="nil"/>
              <w:left w:val="nil"/>
              <w:bottom w:val="single" w:sz="4" w:space="0" w:color="000000"/>
              <w:right w:val="single" w:sz="4" w:space="0" w:color="000000"/>
            </w:tcBorders>
            <w:shd w:val="clear" w:color="auto" w:fill="auto"/>
            <w:vAlign w:val="center"/>
          </w:tcPr>
          <w:p w:rsidR="00F8486A" w:rsidRDefault="00F8486A" w:rsidP="0063436C">
            <w:pPr>
              <w:rPr>
                <w:b/>
                <w:color w:val="000000"/>
                <w:sz w:val="20"/>
                <w:szCs w:val="20"/>
              </w:rPr>
            </w:pPr>
          </w:p>
          <w:p w:rsidR="0063436C" w:rsidRDefault="0063436C" w:rsidP="0063436C">
            <w:pPr>
              <w:rPr>
                <w:b/>
                <w:color w:val="000000"/>
                <w:sz w:val="20"/>
                <w:szCs w:val="20"/>
              </w:rPr>
            </w:pPr>
            <w:r>
              <w:rPr>
                <w:b/>
                <w:color w:val="000000"/>
                <w:sz w:val="20"/>
                <w:szCs w:val="20"/>
              </w:rPr>
              <w:t xml:space="preserve">TMA 30%: </w:t>
            </w:r>
          </w:p>
          <w:p w:rsidR="0063436C" w:rsidRDefault="0063436C" w:rsidP="0063436C">
            <w:pPr>
              <w:rPr>
                <w:b/>
                <w:color w:val="000000"/>
                <w:sz w:val="20"/>
                <w:szCs w:val="20"/>
              </w:rPr>
            </w:pPr>
            <w:r>
              <w:rPr>
                <w:b/>
                <w:color w:val="000000"/>
                <w:sz w:val="20"/>
                <w:szCs w:val="20"/>
              </w:rPr>
              <w:t>Final Examination 70%</w:t>
            </w:r>
          </w:p>
          <w:p w:rsidR="00A45B6D" w:rsidRPr="00425414" w:rsidRDefault="00A45B6D" w:rsidP="0063436C">
            <w:pPr>
              <w:rPr>
                <w:b/>
                <w:color w:val="000000"/>
                <w:sz w:val="20"/>
                <w:szCs w:val="20"/>
              </w:rPr>
            </w:pPr>
          </w:p>
        </w:tc>
      </w:tr>
      <w:tr w:rsidR="00B373E6" w:rsidTr="00F8486A">
        <w:trPr>
          <w:trHeight w:val="540"/>
        </w:trPr>
        <w:tc>
          <w:tcPr>
            <w:tcW w:w="2340" w:type="dxa"/>
            <w:tcBorders>
              <w:top w:val="nil"/>
              <w:left w:val="single" w:sz="4" w:space="0" w:color="000000"/>
              <w:bottom w:val="single" w:sz="4" w:space="0" w:color="000000"/>
              <w:right w:val="single" w:sz="4" w:space="0" w:color="000000"/>
            </w:tcBorders>
            <w:shd w:val="clear" w:color="auto" w:fill="auto"/>
            <w:vAlign w:val="center"/>
          </w:tcPr>
          <w:p w:rsidR="00B373E6" w:rsidRDefault="00B373E6" w:rsidP="00B373E6">
            <w:pPr>
              <w:rPr>
                <w:b/>
              </w:rPr>
            </w:pPr>
            <w:r>
              <w:rPr>
                <w:b/>
              </w:rPr>
              <w:t>OUbs010121</w:t>
            </w:r>
          </w:p>
        </w:tc>
        <w:tc>
          <w:tcPr>
            <w:tcW w:w="4320" w:type="dxa"/>
            <w:tcBorders>
              <w:top w:val="nil"/>
              <w:left w:val="nil"/>
              <w:bottom w:val="single" w:sz="4" w:space="0" w:color="000000"/>
              <w:right w:val="single" w:sz="4" w:space="0" w:color="000000"/>
            </w:tcBorders>
            <w:shd w:val="clear" w:color="auto" w:fill="auto"/>
            <w:vAlign w:val="center"/>
          </w:tcPr>
          <w:p w:rsidR="00B373E6" w:rsidRDefault="00B373E6" w:rsidP="00B373E6">
            <w:r>
              <w:t>ORGANISATIONAL BEHAVIOUR AND ANALYSIS*</w:t>
            </w:r>
          </w:p>
        </w:tc>
        <w:tc>
          <w:tcPr>
            <w:tcW w:w="3870" w:type="dxa"/>
            <w:tcBorders>
              <w:top w:val="nil"/>
              <w:left w:val="nil"/>
              <w:bottom w:val="single" w:sz="4" w:space="0" w:color="000000"/>
              <w:right w:val="single" w:sz="4" w:space="0" w:color="000000"/>
            </w:tcBorders>
            <w:shd w:val="clear" w:color="auto" w:fill="auto"/>
            <w:vAlign w:val="center"/>
          </w:tcPr>
          <w:p w:rsidR="00F8486A" w:rsidRDefault="00F8486A" w:rsidP="0063436C">
            <w:pPr>
              <w:rPr>
                <w:b/>
                <w:color w:val="000000"/>
                <w:sz w:val="20"/>
                <w:szCs w:val="20"/>
              </w:rPr>
            </w:pPr>
          </w:p>
          <w:p w:rsidR="0063436C" w:rsidRDefault="0063436C" w:rsidP="0063436C">
            <w:pPr>
              <w:rPr>
                <w:b/>
                <w:color w:val="000000"/>
                <w:sz w:val="20"/>
                <w:szCs w:val="20"/>
              </w:rPr>
            </w:pPr>
            <w:r>
              <w:rPr>
                <w:b/>
                <w:color w:val="000000"/>
                <w:sz w:val="20"/>
                <w:szCs w:val="20"/>
              </w:rPr>
              <w:t xml:space="preserve">TMA 30%: </w:t>
            </w:r>
          </w:p>
          <w:p w:rsidR="0063436C" w:rsidRDefault="0063436C" w:rsidP="0063436C">
            <w:pPr>
              <w:rPr>
                <w:b/>
                <w:color w:val="000000"/>
                <w:sz w:val="20"/>
                <w:szCs w:val="20"/>
              </w:rPr>
            </w:pPr>
            <w:r>
              <w:rPr>
                <w:b/>
                <w:color w:val="000000"/>
                <w:sz w:val="20"/>
                <w:szCs w:val="20"/>
              </w:rPr>
              <w:t>Final Examination 70%</w:t>
            </w:r>
          </w:p>
          <w:p w:rsidR="00A45B6D" w:rsidRPr="00425414" w:rsidRDefault="00A45B6D" w:rsidP="0063436C">
            <w:pPr>
              <w:rPr>
                <w:b/>
                <w:color w:val="000000"/>
                <w:sz w:val="20"/>
                <w:szCs w:val="20"/>
              </w:rPr>
            </w:pPr>
          </w:p>
        </w:tc>
      </w:tr>
      <w:tr w:rsidR="00B373E6" w:rsidTr="00F8486A">
        <w:trPr>
          <w:trHeight w:val="600"/>
        </w:trPr>
        <w:tc>
          <w:tcPr>
            <w:tcW w:w="2340" w:type="dxa"/>
            <w:tcBorders>
              <w:top w:val="nil"/>
              <w:left w:val="single" w:sz="4" w:space="0" w:color="000000"/>
              <w:bottom w:val="single" w:sz="4" w:space="0" w:color="000000"/>
              <w:right w:val="single" w:sz="4" w:space="0" w:color="000000"/>
            </w:tcBorders>
            <w:shd w:val="clear" w:color="auto" w:fill="auto"/>
            <w:vAlign w:val="center"/>
          </w:tcPr>
          <w:p w:rsidR="00B373E6" w:rsidRDefault="00B373E6" w:rsidP="00B373E6">
            <w:r w:rsidRPr="00B35557">
              <w:rPr>
                <w:b/>
              </w:rPr>
              <w:t>OUbs0101</w:t>
            </w:r>
            <w:r>
              <w:rPr>
                <w:b/>
              </w:rPr>
              <w:t>22</w:t>
            </w:r>
          </w:p>
        </w:tc>
        <w:tc>
          <w:tcPr>
            <w:tcW w:w="4320" w:type="dxa"/>
            <w:tcBorders>
              <w:top w:val="nil"/>
              <w:left w:val="nil"/>
              <w:bottom w:val="single" w:sz="4" w:space="0" w:color="000000"/>
              <w:right w:val="single" w:sz="4" w:space="0" w:color="000000"/>
            </w:tcBorders>
            <w:shd w:val="clear" w:color="auto" w:fill="auto"/>
            <w:vAlign w:val="center"/>
          </w:tcPr>
          <w:p w:rsidR="00B373E6" w:rsidRDefault="00B373E6" w:rsidP="00B373E6">
            <w:r>
              <w:t>ENTREPRENEURSHIP TYPOLOGY</w:t>
            </w:r>
          </w:p>
        </w:tc>
        <w:tc>
          <w:tcPr>
            <w:tcW w:w="3870" w:type="dxa"/>
            <w:tcBorders>
              <w:top w:val="nil"/>
              <w:left w:val="nil"/>
              <w:bottom w:val="single" w:sz="4" w:space="0" w:color="000000"/>
              <w:right w:val="single" w:sz="4" w:space="0" w:color="000000"/>
            </w:tcBorders>
            <w:shd w:val="clear" w:color="auto" w:fill="auto"/>
            <w:vAlign w:val="center"/>
          </w:tcPr>
          <w:p w:rsidR="00F8486A" w:rsidRDefault="00F8486A" w:rsidP="0063436C">
            <w:pPr>
              <w:rPr>
                <w:b/>
                <w:color w:val="000000"/>
                <w:sz w:val="20"/>
                <w:szCs w:val="20"/>
              </w:rPr>
            </w:pPr>
          </w:p>
          <w:p w:rsidR="0063436C" w:rsidRDefault="0063436C" w:rsidP="0063436C">
            <w:pPr>
              <w:rPr>
                <w:b/>
                <w:color w:val="000000"/>
                <w:sz w:val="20"/>
                <w:szCs w:val="20"/>
              </w:rPr>
            </w:pPr>
            <w:r>
              <w:rPr>
                <w:b/>
                <w:color w:val="000000"/>
                <w:sz w:val="20"/>
                <w:szCs w:val="20"/>
              </w:rPr>
              <w:t xml:space="preserve">TMA 30%: </w:t>
            </w:r>
          </w:p>
          <w:p w:rsidR="0063436C" w:rsidRDefault="0063436C" w:rsidP="0063436C">
            <w:pPr>
              <w:rPr>
                <w:b/>
                <w:color w:val="000000"/>
                <w:sz w:val="20"/>
                <w:szCs w:val="20"/>
              </w:rPr>
            </w:pPr>
            <w:r>
              <w:rPr>
                <w:b/>
                <w:color w:val="000000"/>
                <w:sz w:val="20"/>
                <w:szCs w:val="20"/>
              </w:rPr>
              <w:t>Final Examination 70%</w:t>
            </w:r>
          </w:p>
          <w:p w:rsidR="00A45B6D" w:rsidRPr="00425414" w:rsidRDefault="00A45B6D" w:rsidP="0063436C">
            <w:pPr>
              <w:rPr>
                <w:b/>
                <w:color w:val="000000"/>
                <w:sz w:val="20"/>
                <w:szCs w:val="20"/>
              </w:rPr>
            </w:pPr>
          </w:p>
        </w:tc>
      </w:tr>
      <w:tr w:rsidR="00B373E6" w:rsidTr="00F8486A">
        <w:trPr>
          <w:trHeight w:val="600"/>
        </w:trPr>
        <w:tc>
          <w:tcPr>
            <w:tcW w:w="2340" w:type="dxa"/>
            <w:tcBorders>
              <w:top w:val="nil"/>
              <w:left w:val="single" w:sz="4" w:space="0" w:color="000000"/>
              <w:bottom w:val="single" w:sz="4" w:space="0" w:color="000000"/>
              <w:right w:val="single" w:sz="4" w:space="0" w:color="000000"/>
            </w:tcBorders>
            <w:shd w:val="clear" w:color="auto" w:fill="auto"/>
            <w:vAlign w:val="center"/>
          </w:tcPr>
          <w:p w:rsidR="00B373E6" w:rsidRDefault="00B373E6" w:rsidP="00B373E6">
            <w:r w:rsidRPr="00B35557">
              <w:rPr>
                <w:b/>
              </w:rPr>
              <w:t>OUbs0101</w:t>
            </w:r>
            <w:r>
              <w:rPr>
                <w:b/>
              </w:rPr>
              <w:t>23</w:t>
            </w:r>
          </w:p>
        </w:tc>
        <w:tc>
          <w:tcPr>
            <w:tcW w:w="4320" w:type="dxa"/>
            <w:tcBorders>
              <w:top w:val="nil"/>
              <w:left w:val="nil"/>
              <w:bottom w:val="single" w:sz="4" w:space="0" w:color="000000"/>
              <w:right w:val="single" w:sz="4" w:space="0" w:color="000000"/>
            </w:tcBorders>
            <w:shd w:val="clear" w:color="auto" w:fill="auto"/>
            <w:vAlign w:val="center"/>
          </w:tcPr>
          <w:p w:rsidR="00B373E6" w:rsidRDefault="00B373E6" w:rsidP="00B373E6">
            <w:r>
              <w:t xml:space="preserve">LEADERSHIP &amp; COMMUNICATION </w:t>
            </w:r>
          </w:p>
        </w:tc>
        <w:tc>
          <w:tcPr>
            <w:tcW w:w="3870" w:type="dxa"/>
            <w:tcBorders>
              <w:top w:val="nil"/>
              <w:left w:val="nil"/>
              <w:bottom w:val="single" w:sz="4" w:space="0" w:color="000000"/>
              <w:right w:val="single" w:sz="4" w:space="0" w:color="000000"/>
            </w:tcBorders>
            <w:shd w:val="clear" w:color="auto" w:fill="auto"/>
            <w:vAlign w:val="center"/>
          </w:tcPr>
          <w:p w:rsidR="00F8486A" w:rsidRDefault="00F8486A" w:rsidP="008B6CB9">
            <w:pPr>
              <w:rPr>
                <w:b/>
                <w:color w:val="000000"/>
                <w:sz w:val="20"/>
                <w:szCs w:val="20"/>
              </w:rPr>
            </w:pPr>
          </w:p>
          <w:p w:rsidR="008B6CB9" w:rsidRDefault="008B6CB9" w:rsidP="008B6CB9">
            <w:pPr>
              <w:rPr>
                <w:color w:val="000000"/>
                <w:sz w:val="20"/>
                <w:szCs w:val="20"/>
              </w:rPr>
            </w:pPr>
            <w:r>
              <w:rPr>
                <w:b/>
                <w:color w:val="000000"/>
                <w:sz w:val="20"/>
                <w:szCs w:val="20"/>
              </w:rPr>
              <w:t>Viva</w:t>
            </w:r>
            <w:r>
              <w:rPr>
                <w:color w:val="000000"/>
                <w:sz w:val="20"/>
                <w:szCs w:val="20"/>
              </w:rPr>
              <w:t xml:space="preserve"> </w:t>
            </w:r>
            <w:r w:rsidRPr="008B6CB9">
              <w:rPr>
                <w:b/>
                <w:color w:val="000000"/>
                <w:sz w:val="20"/>
                <w:szCs w:val="20"/>
              </w:rPr>
              <w:t>Presentation</w:t>
            </w:r>
            <w:r>
              <w:rPr>
                <w:color w:val="000000"/>
                <w:sz w:val="20"/>
                <w:szCs w:val="20"/>
              </w:rPr>
              <w:t xml:space="preserve">  </w:t>
            </w:r>
          </w:p>
          <w:p w:rsidR="0063436C" w:rsidRDefault="008B6CB9" w:rsidP="0063436C">
            <w:pPr>
              <w:rPr>
                <w:color w:val="000000"/>
                <w:sz w:val="20"/>
                <w:szCs w:val="20"/>
              </w:rPr>
            </w:pPr>
            <w:r>
              <w:rPr>
                <w:b/>
                <w:color w:val="000000"/>
                <w:sz w:val="20"/>
                <w:szCs w:val="20"/>
              </w:rPr>
              <w:t xml:space="preserve">Final Examination </w:t>
            </w:r>
            <w:r>
              <w:rPr>
                <w:color w:val="000000"/>
                <w:sz w:val="20"/>
                <w:szCs w:val="20"/>
              </w:rPr>
              <w:t xml:space="preserve"> </w:t>
            </w:r>
          </w:p>
          <w:p w:rsidR="00A45B6D" w:rsidRPr="00425414" w:rsidRDefault="00A45B6D" w:rsidP="0063436C">
            <w:pPr>
              <w:rPr>
                <w:color w:val="000000"/>
                <w:sz w:val="20"/>
                <w:szCs w:val="20"/>
              </w:rPr>
            </w:pPr>
          </w:p>
        </w:tc>
      </w:tr>
      <w:tr w:rsidR="00B373E6" w:rsidTr="00F8486A">
        <w:trPr>
          <w:trHeight w:val="600"/>
        </w:trPr>
        <w:tc>
          <w:tcPr>
            <w:tcW w:w="2340" w:type="dxa"/>
            <w:tcBorders>
              <w:top w:val="nil"/>
              <w:left w:val="single" w:sz="4" w:space="0" w:color="000000"/>
              <w:bottom w:val="single" w:sz="4" w:space="0" w:color="000000"/>
              <w:right w:val="single" w:sz="4" w:space="0" w:color="000000"/>
            </w:tcBorders>
            <w:shd w:val="clear" w:color="auto" w:fill="auto"/>
            <w:vAlign w:val="center"/>
          </w:tcPr>
          <w:p w:rsidR="00B373E6" w:rsidRDefault="00B373E6" w:rsidP="00B373E6">
            <w:r w:rsidRPr="00B35557">
              <w:rPr>
                <w:b/>
              </w:rPr>
              <w:t>OUbs0101</w:t>
            </w:r>
            <w:r>
              <w:rPr>
                <w:b/>
              </w:rPr>
              <w:t>24</w:t>
            </w:r>
          </w:p>
        </w:tc>
        <w:tc>
          <w:tcPr>
            <w:tcW w:w="4320" w:type="dxa"/>
            <w:tcBorders>
              <w:top w:val="nil"/>
              <w:left w:val="nil"/>
              <w:bottom w:val="single" w:sz="4" w:space="0" w:color="000000"/>
              <w:right w:val="single" w:sz="4" w:space="0" w:color="000000"/>
            </w:tcBorders>
            <w:shd w:val="clear" w:color="auto" w:fill="auto"/>
            <w:vAlign w:val="center"/>
          </w:tcPr>
          <w:p w:rsidR="00B373E6" w:rsidRDefault="00B373E6" w:rsidP="00B373E6">
            <w:r>
              <w:t>ENTREPRENEURSHIP CASE STUDIES</w:t>
            </w:r>
          </w:p>
        </w:tc>
        <w:tc>
          <w:tcPr>
            <w:tcW w:w="3870" w:type="dxa"/>
            <w:tcBorders>
              <w:top w:val="nil"/>
              <w:left w:val="nil"/>
              <w:bottom w:val="single" w:sz="4" w:space="0" w:color="000000"/>
              <w:right w:val="single" w:sz="4" w:space="0" w:color="000000"/>
            </w:tcBorders>
            <w:shd w:val="clear" w:color="auto" w:fill="auto"/>
            <w:vAlign w:val="center"/>
          </w:tcPr>
          <w:p w:rsidR="00B373E6" w:rsidRPr="00425414" w:rsidRDefault="005E2121" w:rsidP="0091619D">
            <w:pPr>
              <w:rPr>
                <w:b/>
                <w:color w:val="000000"/>
                <w:sz w:val="20"/>
                <w:szCs w:val="20"/>
              </w:rPr>
            </w:pPr>
            <w:r w:rsidRPr="00425414">
              <w:rPr>
                <w:b/>
                <w:color w:val="000000"/>
                <w:sz w:val="20"/>
                <w:szCs w:val="20"/>
              </w:rPr>
              <w:t>Written Report- 100%</w:t>
            </w:r>
          </w:p>
        </w:tc>
      </w:tr>
    </w:tbl>
    <w:p w:rsidR="00A45B6D" w:rsidRDefault="00A45B6D">
      <w:r>
        <w:br w:type="page"/>
      </w:r>
    </w:p>
    <w:p w:rsidR="00A45B6D" w:rsidRDefault="00A45B6D"/>
    <w:tbl>
      <w:tblPr>
        <w:tblStyle w:val="a0"/>
        <w:tblW w:w="1035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340"/>
        <w:gridCol w:w="4320"/>
        <w:gridCol w:w="3690"/>
      </w:tblGrid>
      <w:tr w:rsidR="00332298" w:rsidTr="00F8486A">
        <w:trPr>
          <w:trHeight w:val="420"/>
        </w:trPr>
        <w:tc>
          <w:tcPr>
            <w:tcW w:w="10350" w:type="dxa"/>
            <w:gridSpan w:val="3"/>
            <w:shd w:val="clear" w:color="auto" w:fill="auto"/>
            <w:vAlign w:val="center"/>
          </w:tcPr>
          <w:p w:rsidR="00F8486A" w:rsidRDefault="00F8486A" w:rsidP="00A45B6D">
            <w:pPr>
              <w:rPr>
                <w:b/>
                <w:color w:val="000000"/>
                <w:sz w:val="20"/>
                <w:szCs w:val="20"/>
              </w:rPr>
            </w:pPr>
          </w:p>
          <w:p w:rsidR="00332298" w:rsidRDefault="00332298" w:rsidP="00A45B6D">
            <w:pPr>
              <w:rPr>
                <w:b/>
                <w:color w:val="000000"/>
                <w:sz w:val="20"/>
                <w:szCs w:val="20"/>
              </w:rPr>
            </w:pPr>
            <w:r w:rsidRPr="00F8486A">
              <w:rPr>
                <w:b/>
                <w:color w:val="000000"/>
                <w:szCs w:val="20"/>
              </w:rPr>
              <w:t>Year 2 QF-MQA Level 7</w:t>
            </w:r>
          </w:p>
          <w:p w:rsidR="00F8486A" w:rsidRDefault="00F8486A" w:rsidP="00A45B6D">
            <w:pPr>
              <w:rPr>
                <w:b/>
                <w:color w:val="000000"/>
                <w:sz w:val="20"/>
                <w:szCs w:val="20"/>
              </w:rPr>
            </w:pPr>
          </w:p>
        </w:tc>
      </w:tr>
      <w:tr w:rsidR="00F8486A" w:rsidTr="00F8486A">
        <w:trPr>
          <w:trHeight w:val="420"/>
        </w:trPr>
        <w:tc>
          <w:tcPr>
            <w:tcW w:w="2340" w:type="dxa"/>
            <w:shd w:val="clear" w:color="auto" w:fill="auto"/>
            <w:vAlign w:val="center"/>
          </w:tcPr>
          <w:p w:rsidR="0063436C" w:rsidRDefault="0063436C" w:rsidP="0063436C">
            <w:r w:rsidRPr="00B35557">
              <w:rPr>
                <w:b/>
              </w:rPr>
              <w:t>OUbs010</w:t>
            </w:r>
            <w:r>
              <w:rPr>
                <w:b/>
              </w:rPr>
              <w:t>211</w:t>
            </w:r>
          </w:p>
        </w:tc>
        <w:tc>
          <w:tcPr>
            <w:tcW w:w="4320" w:type="dxa"/>
            <w:shd w:val="clear" w:color="auto" w:fill="auto"/>
            <w:vAlign w:val="center"/>
          </w:tcPr>
          <w:p w:rsidR="0063436C" w:rsidRDefault="0063436C" w:rsidP="0063436C">
            <w:r>
              <w:t>BUSINESS LAW*</w:t>
            </w:r>
          </w:p>
        </w:tc>
        <w:tc>
          <w:tcPr>
            <w:tcW w:w="3690" w:type="dxa"/>
            <w:shd w:val="clear" w:color="auto" w:fill="auto"/>
            <w:vAlign w:val="center"/>
          </w:tcPr>
          <w:p w:rsidR="00F8486A" w:rsidRDefault="00F8486A" w:rsidP="0063436C">
            <w:pPr>
              <w:rPr>
                <w:b/>
                <w:color w:val="000000"/>
                <w:sz w:val="20"/>
                <w:szCs w:val="20"/>
              </w:rPr>
            </w:pPr>
          </w:p>
          <w:p w:rsidR="0063436C" w:rsidRDefault="0063436C" w:rsidP="0063436C">
            <w:pPr>
              <w:rPr>
                <w:b/>
                <w:color w:val="000000"/>
                <w:sz w:val="20"/>
                <w:szCs w:val="20"/>
              </w:rPr>
            </w:pPr>
            <w:r>
              <w:rPr>
                <w:b/>
                <w:color w:val="000000"/>
                <w:sz w:val="20"/>
                <w:szCs w:val="20"/>
              </w:rPr>
              <w:t xml:space="preserve">TMA 30%: </w:t>
            </w:r>
          </w:p>
          <w:p w:rsidR="0063436C" w:rsidRDefault="0063436C" w:rsidP="00425414">
            <w:pPr>
              <w:rPr>
                <w:b/>
                <w:color w:val="000000"/>
                <w:sz w:val="20"/>
                <w:szCs w:val="20"/>
              </w:rPr>
            </w:pPr>
            <w:r>
              <w:rPr>
                <w:b/>
                <w:color w:val="000000"/>
                <w:sz w:val="20"/>
                <w:szCs w:val="20"/>
              </w:rPr>
              <w:t>Final Examination 70%</w:t>
            </w:r>
          </w:p>
          <w:p w:rsidR="00F8486A" w:rsidRDefault="00F8486A" w:rsidP="00425414">
            <w:pPr>
              <w:rPr>
                <w:color w:val="000000"/>
                <w:sz w:val="20"/>
                <w:szCs w:val="20"/>
              </w:rPr>
            </w:pPr>
          </w:p>
        </w:tc>
      </w:tr>
      <w:tr w:rsidR="00F8486A" w:rsidTr="00F8486A">
        <w:trPr>
          <w:trHeight w:val="360"/>
        </w:trPr>
        <w:tc>
          <w:tcPr>
            <w:tcW w:w="2340" w:type="dxa"/>
            <w:shd w:val="clear" w:color="auto" w:fill="auto"/>
            <w:vAlign w:val="center"/>
          </w:tcPr>
          <w:p w:rsidR="0063436C" w:rsidRDefault="0063436C" w:rsidP="0063436C">
            <w:r w:rsidRPr="00B35557">
              <w:rPr>
                <w:b/>
              </w:rPr>
              <w:t>OUbs010</w:t>
            </w:r>
            <w:r>
              <w:rPr>
                <w:b/>
              </w:rPr>
              <w:t>212</w:t>
            </w:r>
          </w:p>
        </w:tc>
        <w:tc>
          <w:tcPr>
            <w:tcW w:w="4320" w:type="dxa"/>
            <w:shd w:val="clear" w:color="auto" w:fill="auto"/>
            <w:vAlign w:val="center"/>
          </w:tcPr>
          <w:p w:rsidR="0063436C" w:rsidRDefault="0063436C" w:rsidP="0063436C">
            <w:r>
              <w:t>ECONOMICS, BUSINESS AND SUSTAINABILITY</w:t>
            </w:r>
          </w:p>
        </w:tc>
        <w:tc>
          <w:tcPr>
            <w:tcW w:w="3690" w:type="dxa"/>
            <w:shd w:val="clear" w:color="auto" w:fill="auto"/>
            <w:vAlign w:val="center"/>
          </w:tcPr>
          <w:p w:rsidR="00F8486A" w:rsidRDefault="00F8486A" w:rsidP="0063436C">
            <w:pPr>
              <w:rPr>
                <w:b/>
                <w:color w:val="000000"/>
                <w:sz w:val="20"/>
                <w:szCs w:val="20"/>
              </w:rPr>
            </w:pPr>
          </w:p>
          <w:p w:rsidR="0063436C" w:rsidRDefault="0063436C" w:rsidP="0063436C">
            <w:pPr>
              <w:rPr>
                <w:b/>
                <w:color w:val="000000"/>
                <w:sz w:val="20"/>
                <w:szCs w:val="20"/>
              </w:rPr>
            </w:pPr>
            <w:r>
              <w:rPr>
                <w:b/>
                <w:color w:val="000000"/>
                <w:sz w:val="20"/>
                <w:szCs w:val="20"/>
              </w:rPr>
              <w:t xml:space="preserve">TMA 30%: </w:t>
            </w:r>
          </w:p>
          <w:p w:rsidR="0063436C" w:rsidRDefault="0063436C" w:rsidP="00425414">
            <w:pPr>
              <w:rPr>
                <w:b/>
                <w:color w:val="000000"/>
                <w:sz w:val="20"/>
                <w:szCs w:val="20"/>
              </w:rPr>
            </w:pPr>
            <w:r>
              <w:rPr>
                <w:b/>
                <w:color w:val="000000"/>
                <w:sz w:val="20"/>
                <w:szCs w:val="20"/>
              </w:rPr>
              <w:t>Final Examination 70%</w:t>
            </w:r>
          </w:p>
          <w:p w:rsidR="00F8486A" w:rsidRDefault="00F8486A" w:rsidP="00425414">
            <w:pPr>
              <w:rPr>
                <w:color w:val="000000"/>
                <w:sz w:val="20"/>
                <w:szCs w:val="20"/>
              </w:rPr>
            </w:pPr>
          </w:p>
        </w:tc>
      </w:tr>
      <w:tr w:rsidR="00F8486A" w:rsidTr="00F8486A">
        <w:trPr>
          <w:trHeight w:val="440"/>
        </w:trPr>
        <w:tc>
          <w:tcPr>
            <w:tcW w:w="2340" w:type="dxa"/>
            <w:shd w:val="clear" w:color="auto" w:fill="auto"/>
            <w:vAlign w:val="center"/>
          </w:tcPr>
          <w:p w:rsidR="0063436C" w:rsidRDefault="0063436C" w:rsidP="0063436C">
            <w:r w:rsidRPr="00B35557">
              <w:rPr>
                <w:b/>
              </w:rPr>
              <w:t>OUbs010</w:t>
            </w:r>
            <w:r>
              <w:rPr>
                <w:b/>
              </w:rPr>
              <w:t>213</w:t>
            </w:r>
          </w:p>
        </w:tc>
        <w:tc>
          <w:tcPr>
            <w:tcW w:w="4320" w:type="dxa"/>
            <w:shd w:val="clear" w:color="auto" w:fill="auto"/>
            <w:vAlign w:val="center"/>
          </w:tcPr>
          <w:p w:rsidR="0063436C" w:rsidRDefault="0063436C" w:rsidP="0063436C">
            <w:r>
              <w:t xml:space="preserve">FINANCE FOR BUSINESS </w:t>
            </w:r>
          </w:p>
        </w:tc>
        <w:tc>
          <w:tcPr>
            <w:tcW w:w="3690" w:type="dxa"/>
            <w:shd w:val="clear" w:color="auto" w:fill="auto"/>
            <w:vAlign w:val="center"/>
          </w:tcPr>
          <w:p w:rsidR="00F8486A" w:rsidRDefault="00F8486A" w:rsidP="0063436C">
            <w:pPr>
              <w:rPr>
                <w:b/>
                <w:color w:val="000000"/>
                <w:sz w:val="20"/>
                <w:szCs w:val="20"/>
              </w:rPr>
            </w:pPr>
          </w:p>
          <w:p w:rsidR="0063436C" w:rsidRDefault="0063436C" w:rsidP="0063436C">
            <w:pPr>
              <w:rPr>
                <w:b/>
                <w:color w:val="000000"/>
                <w:sz w:val="20"/>
                <w:szCs w:val="20"/>
              </w:rPr>
            </w:pPr>
            <w:r>
              <w:rPr>
                <w:b/>
                <w:color w:val="000000"/>
                <w:sz w:val="20"/>
                <w:szCs w:val="20"/>
              </w:rPr>
              <w:t xml:space="preserve">TMA 30%: </w:t>
            </w:r>
          </w:p>
          <w:p w:rsidR="00746F59" w:rsidRDefault="0063436C" w:rsidP="00425414">
            <w:pPr>
              <w:rPr>
                <w:b/>
                <w:color w:val="000000"/>
                <w:sz w:val="20"/>
                <w:szCs w:val="20"/>
              </w:rPr>
            </w:pPr>
            <w:r>
              <w:rPr>
                <w:b/>
                <w:color w:val="000000"/>
                <w:sz w:val="20"/>
                <w:szCs w:val="20"/>
              </w:rPr>
              <w:t>Final Examination 70%</w:t>
            </w:r>
          </w:p>
          <w:p w:rsidR="00F8486A" w:rsidRPr="0063436C" w:rsidRDefault="00F8486A" w:rsidP="00425414">
            <w:pPr>
              <w:rPr>
                <w:b/>
                <w:color w:val="000000"/>
                <w:sz w:val="20"/>
                <w:szCs w:val="20"/>
              </w:rPr>
            </w:pPr>
          </w:p>
        </w:tc>
      </w:tr>
      <w:tr w:rsidR="00F8486A" w:rsidTr="00F8486A">
        <w:trPr>
          <w:trHeight w:val="400"/>
        </w:trPr>
        <w:tc>
          <w:tcPr>
            <w:tcW w:w="2340" w:type="dxa"/>
            <w:shd w:val="clear" w:color="auto" w:fill="auto"/>
            <w:vAlign w:val="center"/>
          </w:tcPr>
          <w:p w:rsidR="0063436C" w:rsidRDefault="0063436C" w:rsidP="0063436C">
            <w:pPr>
              <w:rPr>
                <w:b/>
              </w:rPr>
            </w:pPr>
            <w:r>
              <w:rPr>
                <w:b/>
              </w:rPr>
              <w:t>OUbs010</w:t>
            </w:r>
            <w:r w:rsidR="00A45B6D">
              <w:rPr>
                <w:b/>
              </w:rPr>
              <w:t>214</w:t>
            </w:r>
          </w:p>
        </w:tc>
        <w:tc>
          <w:tcPr>
            <w:tcW w:w="4320" w:type="dxa"/>
            <w:shd w:val="clear" w:color="auto" w:fill="auto"/>
            <w:vAlign w:val="center"/>
          </w:tcPr>
          <w:p w:rsidR="0063436C" w:rsidRDefault="0063436C" w:rsidP="0063436C">
            <w:r>
              <w:t>MARKETING PRINCIPLES*</w:t>
            </w:r>
          </w:p>
        </w:tc>
        <w:tc>
          <w:tcPr>
            <w:tcW w:w="3690" w:type="dxa"/>
            <w:shd w:val="clear" w:color="auto" w:fill="auto"/>
            <w:vAlign w:val="center"/>
          </w:tcPr>
          <w:p w:rsidR="00F8486A" w:rsidRDefault="00F8486A" w:rsidP="0063436C">
            <w:pPr>
              <w:rPr>
                <w:b/>
                <w:color w:val="000000"/>
                <w:sz w:val="20"/>
                <w:szCs w:val="20"/>
              </w:rPr>
            </w:pPr>
          </w:p>
          <w:p w:rsidR="0063436C" w:rsidRDefault="0063436C" w:rsidP="0063436C">
            <w:pPr>
              <w:rPr>
                <w:b/>
                <w:color w:val="000000"/>
                <w:sz w:val="20"/>
                <w:szCs w:val="20"/>
              </w:rPr>
            </w:pPr>
            <w:r>
              <w:rPr>
                <w:b/>
                <w:color w:val="000000"/>
                <w:sz w:val="20"/>
                <w:szCs w:val="20"/>
              </w:rPr>
              <w:t xml:space="preserve">TMA 30%: </w:t>
            </w:r>
          </w:p>
          <w:p w:rsidR="0063436C" w:rsidRDefault="0063436C" w:rsidP="00425414">
            <w:pPr>
              <w:rPr>
                <w:b/>
                <w:color w:val="000000"/>
                <w:sz w:val="20"/>
                <w:szCs w:val="20"/>
              </w:rPr>
            </w:pPr>
            <w:r>
              <w:rPr>
                <w:b/>
                <w:color w:val="000000"/>
                <w:sz w:val="20"/>
                <w:szCs w:val="20"/>
              </w:rPr>
              <w:t>Final Examination 70%</w:t>
            </w:r>
          </w:p>
          <w:p w:rsidR="00F8486A" w:rsidRDefault="00F8486A" w:rsidP="00425414">
            <w:pPr>
              <w:rPr>
                <w:color w:val="000000"/>
                <w:sz w:val="20"/>
                <w:szCs w:val="20"/>
              </w:rPr>
            </w:pPr>
          </w:p>
        </w:tc>
      </w:tr>
      <w:tr w:rsidR="00F8486A" w:rsidTr="00F8486A">
        <w:trPr>
          <w:trHeight w:val="400"/>
        </w:trPr>
        <w:tc>
          <w:tcPr>
            <w:tcW w:w="2340" w:type="dxa"/>
            <w:shd w:val="clear" w:color="auto" w:fill="auto"/>
            <w:vAlign w:val="center"/>
          </w:tcPr>
          <w:p w:rsidR="0063436C" w:rsidRDefault="0063436C" w:rsidP="0063436C">
            <w:r w:rsidRPr="00B35557">
              <w:rPr>
                <w:b/>
              </w:rPr>
              <w:t>OUbs010</w:t>
            </w:r>
            <w:r w:rsidR="00A45B6D">
              <w:rPr>
                <w:b/>
              </w:rPr>
              <w:t>215</w:t>
            </w:r>
          </w:p>
        </w:tc>
        <w:tc>
          <w:tcPr>
            <w:tcW w:w="4320" w:type="dxa"/>
            <w:shd w:val="clear" w:color="auto" w:fill="auto"/>
            <w:vAlign w:val="center"/>
          </w:tcPr>
          <w:p w:rsidR="0063436C" w:rsidRDefault="0063436C" w:rsidP="0063436C">
            <w:r>
              <w:t xml:space="preserve">MANAGEMENT INFORMATION SYSTEMS </w:t>
            </w:r>
          </w:p>
        </w:tc>
        <w:tc>
          <w:tcPr>
            <w:tcW w:w="3690" w:type="dxa"/>
            <w:shd w:val="clear" w:color="auto" w:fill="auto"/>
            <w:vAlign w:val="center"/>
          </w:tcPr>
          <w:p w:rsidR="00F8486A" w:rsidRDefault="00F8486A" w:rsidP="0063436C">
            <w:pPr>
              <w:rPr>
                <w:b/>
                <w:color w:val="000000"/>
                <w:sz w:val="20"/>
                <w:szCs w:val="20"/>
              </w:rPr>
            </w:pPr>
          </w:p>
          <w:p w:rsidR="0063436C" w:rsidRDefault="00425414" w:rsidP="0063436C">
            <w:pPr>
              <w:rPr>
                <w:b/>
                <w:color w:val="000000"/>
                <w:sz w:val="20"/>
                <w:szCs w:val="20"/>
              </w:rPr>
            </w:pPr>
            <w:r>
              <w:rPr>
                <w:b/>
                <w:color w:val="000000"/>
                <w:sz w:val="20"/>
                <w:szCs w:val="20"/>
              </w:rPr>
              <w:t>TMA 3</w:t>
            </w:r>
            <w:r w:rsidR="0063436C">
              <w:rPr>
                <w:b/>
                <w:color w:val="000000"/>
                <w:sz w:val="20"/>
                <w:szCs w:val="20"/>
              </w:rPr>
              <w:t>0%:</w:t>
            </w:r>
          </w:p>
          <w:p w:rsidR="0063436C" w:rsidRDefault="00425414" w:rsidP="0063436C">
            <w:pPr>
              <w:rPr>
                <w:b/>
                <w:color w:val="000000"/>
                <w:sz w:val="20"/>
                <w:szCs w:val="20"/>
              </w:rPr>
            </w:pPr>
            <w:r>
              <w:rPr>
                <w:b/>
                <w:color w:val="000000"/>
                <w:sz w:val="20"/>
                <w:szCs w:val="20"/>
              </w:rPr>
              <w:t>Final Examination 70%</w:t>
            </w:r>
          </w:p>
          <w:p w:rsidR="00F8486A" w:rsidRDefault="00F8486A" w:rsidP="0063436C">
            <w:pPr>
              <w:rPr>
                <w:b/>
                <w:color w:val="000000"/>
                <w:sz w:val="20"/>
                <w:szCs w:val="20"/>
              </w:rPr>
            </w:pPr>
          </w:p>
        </w:tc>
      </w:tr>
      <w:tr w:rsidR="00332298" w:rsidTr="00F8486A">
        <w:trPr>
          <w:trHeight w:val="400"/>
        </w:trPr>
        <w:tc>
          <w:tcPr>
            <w:tcW w:w="2340" w:type="dxa"/>
            <w:shd w:val="clear" w:color="auto" w:fill="auto"/>
            <w:vAlign w:val="center"/>
          </w:tcPr>
          <w:p w:rsidR="00332298" w:rsidRPr="00B35557" w:rsidRDefault="00332298" w:rsidP="0063436C">
            <w:pPr>
              <w:rPr>
                <w:b/>
              </w:rPr>
            </w:pPr>
            <w:r w:rsidRPr="00B35557">
              <w:rPr>
                <w:b/>
              </w:rPr>
              <w:t>OUbs010</w:t>
            </w:r>
            <w:r>
              <w:rPr>
                <w:b/>
              </w:rPr>
              <w:t>221</w:t>
            </w:r>
          </w:p>
        </w:tc>
        <w:tc>
          <w:tcPr>
            <w:tcW w:w="4320" w:type="dxa"/>
            <w:shd w:val="clear" w:color="auto" w:fill="auto"/>
            <w:vAlign w:val="center"/>
          </w:tcPr>
          <w:p w:rsidR="00332298" w:rsidRDefault="00332298" w:rsidP="0063436C">
            <w:r>
              <w:t>SOCIAL ENTREPRENEURSHIP AND SOCIAL ENTERPRISE</w:t>
            </w:r>
          </w:p>
        </w:tc>
        <w:tc>
          <w:tcPr>
            <w:tcW w:w="3690" w:type="dxa"/>
            <w:shd w:val="clear" w:color="auto" w:fill="auto"/>
            <w:vAlign w:val="center"/>
          </w:tcPr>
          <w:p w:rsidR="00F8486A" w:rsidRDefault="00F8486A" w:rsidP="00F8486A">
            <w:pPr>
              <w:rPr>
                <w:b/>
                <w:color w:val="000000"/>
                <w:sz w:val="20"/>
                <w:szCs w:val="20"/>
              </w:rPr>
            </w:pPr>
          </w:p>
          <w:p w:rsidR="00F8486A" w:rsidRDefault="00F8486A" w:rsidP="00F8486A">
            <w:pPr>
              <w:rPr>
                <w:b/>
                <w:color w:val="000000"/>
                <w:sz w:val="20"/>
                <w:szCs w:val="20"/>
              </w:rPr>
            </w:pPr>
            <w:r>
              <w:rPr>
                <w:b/>
                <w:color w:val="000000"/>
                <w:sz w:val="20"/>
                <w:szCs w:val="20"/>
              </w:rPr>
              <w:t>TMA 30%:</w:t>
            </w:r>
          </w:p>
          <w:p w:rsidR="00332298" w:rsidRDefault="00F8486A" w:rsidP="00F8486A">
            <w:pPr>
              <w:rPr>
                <w:b/>
                <w:color w:val="000000"/>
                <w:sz w:val="20"/>
                <w:szCs w:val="20"/>
              </w:rPr>
            </w:pPr>
            <w:r>
              <w:rPr>
                <w:b/>
                <w:color w:val="000000"/>
                <w:sz w:val="20"/>
                <w:szCs w:val="20"/>
              </w:rPr>
              <w:t>Final Examination 70%</w:t>
            </w:r>
          </w:p>
          <w:p w:rsidR="00F8486A" w:rsidRDefault="00F8486A" w:rsidP="00F8486A">
            <w:pPr>
              <w:rPr>
                <w:b/>
                <w:color w:val="000000"/>
                <w:sz w:val="20"/>
                <w:szCs w:val="20"/>
              </w:rPr>
            </w:pPr>
          </w:p>
        </w:tc>
      </w:tr>
      <w:tr w:rsidR="00F8486A" w:rsidTr="00F8486A">
        <w:trPr>
          <w:trHeight w:val="400"/>
        </w:trPr>
        <w:tc>
          <w:tcPr>
            <w:tcW w:w="2340" w:type="dxa"/>
            <w:shd w:val="clear" w:color="auto" w:fill="auto"/>
            <w:vAlign w:val="center"/>
          </w:tcPr>
          <w:p w:rsidR="0063436C" w:rsidRDefault="00332298" w:rsidP="0063436C">
            <w:r w:rsidRPr="00B35557">
              <w:rPr>
                <w:b/>
              </w:rPr>
              <w:t>OUbs010</w:t>
            </w:r>
            <w:r>
              <w:rPr>
                <w:b/>
              </w:rPr>
              <w:t>222</w:t>
            </w:r>
          </w:p>
        </w:tc>
        <w:tc>
          <w:tcPr>
            <w:tcW w:w="4320" w:type="dxa"/>
            <w:shd w:val="clear" w:color="auto" w:fill="auto"/>
            <w:vAlign w:val="center"/>
          </w:tcPr>
          <w:p w:rsidR="0063436C" w:rsidRDefault="00332298" w:rsidP="0063436C">
            <w:r>
              <w:t>MANAGEMENT ACCOUNTING*</w:t>
            </w:r>
          </w:p>
        </w:tc>
        <w:tc>
          <w:tcPr>
            <w:tcW w:w="3690" w:type="dxa"/>
            <w:shd w:val="clear" w:color="auto" w:fill="auto"/>
            <w:vAlign w:val="center"/>
          </w:tcPr>
          <w:p w:rsidR="00F8486A" w:rsidRDefault="00F8486A" w:rsidP="00425414">
            <w:pPr>
              <w:rPr>
                <w:b/>
                <w:color w:val="000000"/>
                <w:sz w:val="20"/>
                <w:szCs w:val="20"/>
              </w:rPr>
            </w:pPr>
          </w:p>
          <w:p w:rsidR="00425414" w:rsidRDefault="00425414" w:rsidP="00425414">
            <w:pPr>
              <w:rPr>
                <w:b/>
                <w:color w:val="000000"/>
                <w:sz w:val="20"/>
                <w:szCs w:val="20"/>
              </w:rPr>
            </w:pPr>
            <w:r>
              <w:rPr>
                <w:b/>
                <w:color w:val="000000"/>
                <w:sz w:val="20"/>
                <w:szCs w:val="20"/>
              </w:rPr>
              <w:t>TMA 30%:</w:t>
            </w:r>
          </w:p>
          <w:p w:rsidR="0063436C" w:rsidRDefault="00425414" w:rsidP="00425414">
            <w:pPr>
              <w:rPr>
                <w:b/>
                <w:color w:val="000000"/>
                <w:sz w:val="20"/>
                <w:szCs w:val="20"/>
              </w:rPr>
            </w:pPr>
            <w:r>
              <w:rPr>
                <w:b/>
                <w:color w:val="000000"/>
                <w:sz w:val="20"/>
                <w:szCs w:val="20"/>
              </w:rPr>
              <w:t>Final Examination 70%</w:t>
            </w:r>
          </w:p>
          <w:p w:rsidR="00F8486A" w:rsidRDefault="00F8486A" w:rsidP="00425414">
            <w:pPr>
              <w:rPr>
                <w:color w:val="000000"/>
                <w:sz w:val="20"/>
                <w:szCs w:val="20"/>
              </w:rPr>
            </w:pPr>
          </w:p>
        </w:tc>
      </w:tr>
      <w:tr w:rsidR="00F8486A" w:rsidTr="00F8486A">
        <w:trPr>
          <w:trHeight w:val="400"/>
        </w:trPr>
        <w:tc>
          <w:tcPr>
            <w:tcW w:w="2340" w:type="dxa"/>
            <w:shd w:val="clear" w:color="auto" w:fill="auto"/>
            <w:vAlign w:val="center"/>
          </w:tcPr>
          <w:p w:rsidR="0063436C" w:rsidRDefault="0063436C" w:rsidP="0063436C">
            <w:r w:rsidRPr="00B35557">
              <w:rPr>
                <w:b/>
              </w:rPr>
              <w:t>OUbs010</w:t>
            </w:r>
            <w:r w:rsidR="00A45B6D">
              <w:rPr>
                <w:b/>
              </w:rPr>
              <w:t>22</w:t>
            </w:r>
            <w:r w:rsidR="00332298">
              <w:rPr>
                <w:b/>
              </w:rPr>
              <w:t>3</w:t>
            </w:r>
          </w:p>
        </w:tc>
        <w:tc>
          <w:tcPr>
            <w:tcW w:w="4320" w:type="dxa"/>
            <w:shd w:val="clear" w:color="auto" w:fill="auto"/>
            <w:vAlign w:val="center"/>
          </w:tcPr>
          <w:p w:rsidR="0063436C" w:rsidRDefault="00332298" w:rsidP="0063436C">
            <w:r>
              <w:t>ENTREPRENEURSHIP IN THE DIGITAL DOMAIN</w:t>
            </w:r>
          </w:p>
        </w:tc>
        <w:tc>
          <w:tcPr>
            <w:tcW w:w="3690" w:type="dxa"/>
            <w:shd w:val="clear" w:color="auto" w:fill="auto"/>
            <w:vAlign w:val="center"/>
          </w:tcPr>
          <w:p w:rsidR="00F8486A" w:rsidRDefault="00F8486A" w:rsidP="00425414">
            <w:pPr>
              <w:rPr>
                <w:b/>
                <w:color w:val="000000"/>
                <w:sz w:val="20"/>
                <w:szCs w:val="20"/>
              </w:rPr>
            </w:pPr>
          </w:p>
          <w:p w:rsidR="00425414" w:rsidRDefault="00425414" w:rsidP="00425414">
            <w:pPr>
              <w:rPr>
                <w:b/>
                <w:color w:val="000000"/>
                <w:sz w:val="20"/>
                <w:szCs w:val="20"/>
              </w:rPr>
            </w:pPr>
            <w:r>
              <w:rPr>
                <w:b/>
                <w:color w:val="000000"/>
                <w:sz w:val="20"/>
                <w:szCs w:val="20"/>
              </w:rPr>
              <w:t>TMA 30%:</w:t>
            </w:r>
          </w:p>
          <w:p w:rsidR="00425414" w:rsidRDefault="00425414" w:rsidP="00AD0ED3">
            <w:pPr>
              <w:rPr>
                <w:b/>
                <w:color w:val="000000"/>
                <w:sz w:val="20"/>
                <w:szCs w:val="20"/>
              </w:rPr>
            </w:pPr>
            <w:r>
              <w:rPr>
                <w:b/>
                <w:color w:val="000000"/>
                <w:sz w:val="20"/>
                <w:szCs w:val="20"/>
              </w:rPr>
              <w:t>Final Examination 70%</w:t>
            </w:r>
          </w:p>
          <w:p w:rsidR="00A45B6D" w:rsidRDefault="00A45B6D" w:rsidP="00AD0ED3">
            <w:pPr>
              <w:rPr>
                <w:color w:val="000000"/>
                <w:sz w:val="20"/>
                <w:szCs w:val="20"/>
              </w:rPr>
            </w:pPr>
          </w:p>
        </w:tc>
      </w:tr>
      <w:tr w:rsidR="00332298" w:rsidTr="00F8486A">
        <w:trPr>
          <w:trHeight w:val="400"/>
        </w:trPr>
        <w:tc>
          <w:tcPr>
            <w:tcW w:w="2340" w:type="dxa"/>
            <w:shd w:val="clear" w:color="auto" w:fill="auto"/>
            <w:vAlign w:val="center"/>
          </w:tcPr>
          <w:p w:rsidR="00332298" w:rsidRDefault="00332298" w:rsidP="00332298">
            <w:r w:rsidRPr="00B35557">
              <w:rPr>
                <w:b/>
              </w:rPr>
              <w:t>OUbs010</w:t>
            </w:r>
            <w:r>
              <w:rPr>
                <w:b/>
              </w:rPr>
              <w:t>224</w:t>
            </w:r>
          </w:p>
        </w:tc>
        <w:tc>
          <w:tcPr>
            <w:tcW w:w="4320" w:type="dxa"/>
            <w:shd w:val="clear" w:color="auto" w:fill="auto"/>
            <w:vAlign w:val="center"/>
          </w:tcPr>
          <w:p w:rsidR="00332298" w:rsidRDefault="00332298" w:rsidP="00332298">
            <w:r>
              <w:t>ENTREPRENEURIAL MARKETING</w:t>
            </w:r>
          </w:p>
        </w:tc>
        <w:tc>
          <w:tcPr>
            <w:tcW w:w="3690" w:type="dxa"/>
            <w:shd w:val="clear" w:color="auto" w:fill="auto"/>
            <w:vAlign w:val="center"/>
          </w:tcPr>
          <w:p w:rsidR="00F8486A" w:rsidRDefault="00F8486A" w:rsidP="00332298">
            <w:pPr>
              <w:rPr>
                <w:b/>
                <w:color w:val="000000"/>
                <w:sz w:val="20"/>
                <w:szCs w:val="20"/>
              </w:rPr>
            </w:pPr>
          </w:p>
          <w:p w:rsidR="00332298" w:rsidRDefault="00332298" w:rsidP="00332298">
            <w:pPr>
              <w:rPr>
                <w:b/>
                <w:color w:val="000000"/>
                <w:sz w:val="20"/>
                <w:szCs w:val="20"/>
              </w:rPr>
            </w:pPr>
            <w:r>
              <w:rPr>
                <w:b/>
                <w:color w:val="000000"/>
                <w:sz w:val="20"/>
                <w:szCs w:val="20"/>
              </w:rPr>
              <w:t>TMA 30%:</w:t>
            </w:r>
          </w:p>
          <w:p w:rsidR="00332298" w:rsidRDefault="00332298" w:rsidP="00332298">
            <w:pPr>
              <w:rPr>
                <w:b/>
                <w:color w:val="000000"/>
                <w:sz w:val="20"/>
                <w:szCs w:val="20"/>
              </w:rPr>
            </w:pPr>
            <w:r>
              <w:rPr>
                <w:b/>
                <w:color w:val="000000"/>
                <w:sz w:val="20"/>
                <w:szCs w:val="20"/>
              </w:rPr>
              <w:t>Final Examination 70%</w:t>
            </w:r>
          </w:p>
          <w:p w:rsidR="00332298" w:rsidRDefault="00332298" w:rsidP="00332298">
            <w:pPr>
              <w:rPr>
                <w:color w:val="000000"/>
                <w:sz w:val="20"/>
                <w:szCs w:val="20"/>
              </w:rPr>
            </w:pPr>
          </w:p>
        </w:tc>
      </w:tr>
      <w:tr w:rsidR="00F8486A" w:rsidTr="00F8486A">
        <w:trPr>
          <w:trHeight w:val="400"/>
        </w:trPr>
        <w:tc>
          <w:tcPr>
            <w:tcW w:w="2340" w:type="dxa"/>
            <w:shd w:val="clear" w:color="auto" w:fill="auto"/>
            <w:vAlign w:val="center"/>
          </w:tcPr>
          <w:p w:rsidR="00F8486A" w:rsidRPr="00B35557" w:rsidRDefault="00F8486A" w:rsidP="00F8486A">
            <w:pPr>
              <w:rPr>
                <w:b/>
              </w:rPr>
            </w:pPr>
            <w:r w:rsidRPr="00B35557">
              <w:rPr>
                <w:b/>
              </w:rPr>
              <w:t>OUbs010</w:t>
            </w:r>
            <w:r>
              <w:rPr>
                <w:b/>
              </w:rPr>
              <w:t>225</w:t>
            </w:r>
          </w:p>
        </w:tc>
        <w:tc>
          <w:tcPr>
            <w:tcW w:w="4320" w:type="dxa"/>
            <w:shd w:val="clear" w:color="auto" w:fill="auto"/>
            <w:vAlign w:val="center"/>
          </w:tcPr>
          <w:p w:rsidR="00F8486A" w:rsidRDefault="00F8486A" w:rsidP="00F8486A">
            <w:r>
              <w:t>BUSINESS DEVELOPMENT PLAN</w:t>
            </w:r>
          </w:p>
        </w:tc>
        <w:tc>
          <w:tcPr>
            <w:tcW w:w="3690" w:type="dxa"/>
            <w:shd w:val="clear" w:color="auto" w:fill="auto"/>
            <w:vAlign w:val="center"/>
          </w:tcPr>
          <w:p w:rsidR="00F8486A" w:rsidRDefault="00F8486A" w:rsidP="00F8486A">
            <w:pPr>
              <w:rPr>
                <w:b/>
                <w:color w:val="000000"/>
                <w:sz w:val="20"/>
                <w:szCs w:val="20"/>
              </w:rPr>
            </w:pPr>
          </w:p>
          <w:p w:rsidR="00F8486A" w:rsidRDefault="00F8486A" w:rsidP="00F8486A">
            <w:pPr>
              <w:rPr>
                <w:b/>
                <w:color w:val="000000"/>
                <w:sz w:val="20"/>
                <w:szCs w:val="20"/>
              </w:rPr>
            </w:pPr>
            <w:r>
              <w:rPr>
                <w:b/>
                <w:color w:val="000000"/>
                <w:sz w:val="20"/>
                <w:szCs w:val="20"/>
              </w:rPr>
              <w:t>Viva Presentation 50%</w:t>
            </w:r>
          </w:p>
          <w:p w:rsidR="00F8486A" w:rsidRDefault="00F8486A" w:rsidP="00F8486A">
            <w:pPr>
              <w:rPr>
                <w:b/>
                <w:color w:val="000000"/>
                <w:sz w:val="20"/>
                <w:szCs w:val="20"/>
              </w:rPr>
            </w:pPr>
            <w:r>
              <w:rPr>
                <w:b/>
                <w:color w:val="000000"/>
                <w:sz w:val="20"/>
                <w:szCs w:val="20"/>
              </w:rPr>
              <w:t>Final Examination 50%</w:t>
            </w:r>
          </w:p>
          <w:p w:rsidR="00F8486A" w:rsidRDefault="00F8486A" w:rsidP="00F8486A">
            <w:pPr>
              <w:rPr>
                <w:color w:val="000000"/>
                <w:sz w:val="20"/>
                <w:szCs w:val="20"/>
              </w:rPr>
            </w:pPr>
          </w:p>
        </w:tc>
      </w:tr>
    </w:tbl>
    <w:p w:rsidR="00F8486A" w:rsidRDefault="00F8486A">
      <w:r>
        <w:br w:type="page"/>
      </w:r>
    </w:p>
    <w:tbl>
      <w:tblPr>
        <w:tblStyle w:val="a0"/>
        <w:tblW w:w="1035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340"/>
        <w:gridCol w:w="4320"/>
        <w:gridCol w:w="3690"/>
      </w:tblGrid>
      <w:tr w:rsidR="00F8486A" w:rsidTr="00F8486A">
        <w:trPr>
          <w:trHeight w:val="400"/>
        </w:trPr>
        <w:tc>
          <w:tcPr>
            <w:tcW w:w="10350" w:type="dxa"/>
            <w:gridSpan w:val="3"/>
            <w:shd w:val="clear" w:color="auto" w:fill="auto"/>
            <w:vAlign w:val="center"/>
          </w:tcPr>
          <w:p w:rsidR="00F8486A" w:rsidRDefault="00F8486A" w:rsidP="00F8486A">
            <w:pPr>
              <w:rPr>
                <w:b/>
                <w:color w:val="000000"/>
                <w:szCs w:val="20"/>
              </w:rPr>
            </w:pPr>
          </w:p>
          <w:p w:rsidR="00F8486A" w:rsidRDefault="00F8486A" w:rsidP="00F8486A">
            <w:pPr>
              <w:rPr>
                <w:b/>
                <w:color w:val="000000"/>
                <w:szCs w:val="20"/>
              </w:rPr>
            </w:pPr>
            <w:r w:rsidRPr="00F8486A">
              <w:rPr>
                <w:b/>
                <w:color w:val="000000"/>
                <w:szCs w:val="20"/>
              </w:rPr>
              <w:t>Year 3 QF-MQA Level 8</w:t>
            </w:r>
          </w:p>
          <w:p w:rsidR="00F8486A" w:rsidRDefault="00F8486A" w:rsidP="00F8486A">
            <w:pPr>
              <w:rPr>
                <w:color w:val="000000"/>
                <w:sz w:val="20"/>
                <w:szCs w:val="20"/>
              </w:rPr>
            </w:pPr>
          </w:p>
        </w:tc>
      </w:tr>
      <w:tr w:rsidR="00F8486A" w:rsidTr="00F8486A">
        <w:trPr>
          <w:trHeight w:val="400"/>
        </w:trPr>
        <w:tc>
          <w:tcPr>
            <w:tcW w:w="2340" w:type="dxa"/>
            <w:shd w:val="clear" w:color="auto" w:fill="auto"/>
            <w:vAlign w:val="center"/>
          </w:tcPr>
          <w:p w:rsidR="00F8486A" w:rsidRDefault="00F8486A" w:rsidP="00F8486A">
            <w:r w:rsidRPr="000A2FD0">
              <w:rPr>
                <w:b/>
              </w:rPr>
              <w:t>OUbs010</w:t>
            </w:r>
            <w:r>
              <w:rPr>
                <w:b/>
              </w:rPr>
              <w:t>311</w:t>
            </w:r>
          </w:p>
        </w:tc>
        <w:tc>
          <w:tcPr>
            <w:tcW w:w="4320" w:type="dxa"/>
            <w:shd w:val="clear" w:color="auto" w:fill="auto"/>
            <w:vAlign w:val="center"/>
          </w:tcPr>
          <w:p w:rsidR="00F8486A" w:rsidRDefault="00F8486A" w:rsidP="00F8486A">
            <w:pPr>
              <w:widowControl w:val="0"/>
              <w:ind w:right="521"/>
            </w:pPr>
            <w:r>
              <w:t xml:space="preserve">INTERNATIONAL BUSINESS STRATEGY </w:t>
            </w:r>
          </w:p>
        </w:tc>
        <w:tc>
          <w:tcPr>
            <w:tcW w:w="3690" w:type="dxa"/>
            <w:shd w:val="clear" w:color="auto" w:fill="auto"/>
            <w:vAlign w:val="center"/>
          </w:tcPr>
          <w:p w:rsidR="00F8486A" w:rsidRDefault="00F8486A" w:rsidP="00F8486A">
            <w:pPr>
              <w:rPr>
                <w:b/>
                <w:color w:val="000000"/>
                <w:sz w:val="20"/>
                <w:szCs w:val="20"/>
              </w:rPr>
            </w:pPr>
          </w:p>
          <w:p w:rsidR="00F8486A" w:rsidRDefault="00F8486A" w:rsidP="00F8486A">
            <w:pPr>
              <w:rPr>
                <w:b/>
                <w:color w:val="000000"/>
                <w:sz w:val="20"/>
                <w:szCs w:val="20"/>
              </w:rPr>
            </w:pPr>
            <w:r>
              <w:rPr>
                <w:b/>
                <w:color w:val="000000"/>
                <w:sz w:val="20"/>
                <w:szCs w:val="20"/>
              </w:rPr>
              <w:t xml:space="preserve">TMA 30%: </w:t>
            </w:r>
          </w:p>
          <w:p w:rsidR="00F8486A" w:rsidRDefault="00F8486A" w:rsidP="00F8486A">
            <w:pPr>
              <w:rPr>
                <w:b/>
                <w:color w:val="000000"/>
                <w:sz w:val="20"/>
                <w:szCs w:val="20"/>
              </w:rPr>
            </w:pPr>
            <w:r>
              <w:rPr>
                <w:b/>
                <w:color w:val="000000"/>
                <w:sz w:val="20"/>
                <w:szCs w:val="20"/>
              </w:rPr>
              <w:t>Final Examination 70%</w:t>
            </w:r>
          </w:p>
          <w:p w:rsidR="00F8486A" w:rsidRDefault="00F8486A" w:rsidP="00F8486A">
            <w:pPr>
              <w:rPr>
                <w:color w:val="000000"/>
                <w:sz w:val="20"/>
                <w:szCs w:val="20"/>
              </w:rPr>
            </w:pPr>
          </w:p>
        </w:tc>
      </w:tr>
      <w:tr w:rsidR="00F8486A" w:rsidTr="00F8486A">
        <w:trPr>
          <w:trHeight w:val="400"/>
        </w:trPr>
        <w:tc>
          <w:tcPr>
            <w:tcW w:w="2340" w:type="dxa"/>
            <w:shd w:val="clear" w:color="auto" w:fill="auto"/>
            <w:vAlign w:val="center"/>
          </w:tcPr>
          <w:p w:rsidR="00F8486A" w:rsidRDefault="00F8486A" w:rsidP="00F8486A">
            <w:r w:rsidRPr="000A2FD0">
              <w:rPr>
                <w:b/>
              </w:rPr>
              <w:t>OUbs010</w:t>
            </w:r>
            <w:r>
              <w:rPr>
                <w:b/>
              </w:rPr>
              <w:t>312</w:t>
            </w:r>
          </w:p>
        </w:tc>
        <w:tc>
          <w:tcPr>
            <w:tcW w:w="4320" w:type="dxa"/>
            <w:shd w:val="clear" w:color="auto" w:fill="auto"/>
            <w:vAlign w:val="center"/>
          </w:tcPr>
          <w:p w:rsidR="00F8486A" w:rsidRDefault="00F8486A" w:rsidP="00F8486A">
            <w:r>
              <w:t xml:space="preserve">FINANCIAL ACCOUNTING* </w:t>
            </w:r>
          </w:p>
        </w:tc>
        <w:tc>
          <w:tcPr>
            <w:tcW w:w="3690" w:type="dxa"/>
            <w:shd w:val="clear" w:color="auto" w:fill="auto"/>
            <w:vAlign w:val="center"/>
          </w:tcPr>
          <w:p w:rsidR="00F8486A" w:rsidRDefault="00F8486A" w:rsidP="00F8486A">
            <w:pPr>
              <w:rPr>
                <w:b/>
                <w:color w:val="000000"/>
                <w:sz w:val="20"/>
                <w:szCs w:val="20"/>
              </w:rPr>
            </w:pPr>
          </w:p>
          <w:p w:rsidR="00F8486A" w:rsidRDefault="00F8486A" w:rsidP="00F8486A">
            <w:pPr>
              <w:rPr>
                <w:b/>
                <w:color w:val="000000"/>
                <w:sz w:val="20"/>
                <w:szCs w:val="20"/>
              </w:rPr>
            </w:pPr>
            <w:r>
              <w:rPr>
                <w:b/>
                <w:color w:val="000000"/>
                <w:sz w:val="20"/>
                <w:szCs w:val="20"/>
              </w:rPr>
              <w:t xml:space="preserve">TMA 30%: </w:t>
            </w:r>
          </w:p>
          <w:p w:rsidR="00F8486A" w:rsidRDefault="00F8486A" w:rsidP="00F8486A">
            <w:pPr>
              <w:rPr>
                <w:b/>
                <w:color w:val="000000"/>
                <w:sz w:val="20"/>
                <w:szCs w:val="20"/>
              </w:rPr>
            </w:pPr>
            <w:r>
              <w:rPr>
                <w:b/>
                <w:color w:val="000000"/>
                <w:sz w:val="20"/>
                <w:szCs w:val="20"/>
              </w:rPr>
              <w:t>Final Examination 70%</w:t>
            </w:r>
          </w:p>
          <w:p w:rsidR="00F8486A" w:rsidRDefault="00F8486A" w:rsidP="00F8486A">
            <w:pPr>
              <w:rPr>
                <w:color w:val="000000"/>
                <w:sz w:val="20"/>
                <w:szCs w:val="20"/>
              </w:rPr>
            </w:pPr>
          </w:p>
        </w:tc>
      </w:tr>
      <w:tr w:rsidR="00F8486A" w:rsidTr="00F8486A">
        <w:trPr>
          <w:trHeight w:val="400"/>
        </w:trPr>
        <w:tc>
          <w:tcPr>
            <w:tcW w:w="2340" w:type="dxa"/>
            <w:shd w:val="clear" w:color="auto" w:fill="auto"/>
            <w:vAlign w:val="center"/>
          </w:tcPr>
          <w:p w:rsidR="00F8486A" w:rsidRDefault="00F8486A" w:rsidP="00F8486A">
            <w:r w:rsidRPr="000A2FD0">
              <w:rPr>
                <w:b/>
              </w:rPr>
              <w:t>OUbs010</w:t>
            </w:r>
            <w:r>
              <w:rPr>
                <w:b/>
              </w:rPr>
              <w:t>313</w:t>
            </w:r>
          </w:p>
        </w:tc>
        <w:tc>
          <w:tcPr>
            <w:tcW w:w="4320" w:type="dxa"/>
            <w:shd w:val="clear" w:color="auto" w:fill="auto"/>
            <w:vAlign w:val="center"/>
          </w:tcPr>
          <w:p w:rsidR="00F8486A" w:rsidRDefault="00F8486A" w:rsidP="00F8486A">
            <w:r>
              <w:t xml:space="preserve">BUSINESS ENVIRONMENT ANALYSIS </w:t>
            </w:r>
          </w:p>
        </w:tc>
        <w:tc>
          <w:tcPr>
            <w:tcW w:w="3690" w:type="dxa"/>
            <w:shd w:val="clear" w:color="auto" w:fill="auto"/>
            <w:vAlign w:val="center"/>
          </w:tcPr>
          <w:p w:rsidR="00F8486A" w:rsidRDefault="00F8486A" w:rsidP="00F8486A">
            <w:pPr>
              <w:rPr>
                <w:b/>
                <w:color w:val="000000"/>
                <w:sz w:val="20"/>
                <w:szCs w:val="20"/>
              </w:rPr>
            </w:pPr>
          </w:p>
          <w:p w:rsidR="00F8486A" w:rsidRDefault="00F8486A" w:rsidP="00F8486A">
            <w:pPr>
              <w:rPr>
                <w:b/>
                <w:color w:val="000000"/>
                <w:sz w:val="20"/>
                <w:szCs w:val="20"/>
              </w:rPr>
            </w:pPr>
            <w:r>
              <w:rPr>
                <w:b/>
                <w:color w:val="000000"/>
                <w:sz w:val="20"/>
                <w:szCs w:val="20"/>
              </w:rPr>
              <w:t xml:space="preserve">TMA 30%: </w:t>
            </w:r>
          </w:p>
          <w:p w:rsidR="00F8486A" w:rsidRDefault="00F8486A" w:rsidP="00F8486A">
            <w:pPr>
              <w:rPr>
                <w:b/>
                <w:color w:val="000000"/>
                <w:sz w:val="20"/>
                <w:szCs w:val="20"/>
              </w:rPr>
            </w:pPr>
            <w:r>
              <w:rPr>
                <w:b/>
                <w:color w:val="000000"/>
                <w:sz w:val="20"/>
                <w:szCs w:val="20"/>
              </w:rPr>
              <w:t>Final Examination 70%</w:t>
            </w:r>
          </w:p>
          <w:p w:rsidR="00F8486A" w:rsidRDefault="00F8486A" w:rsidP="00F8486A">
            <w:pPr>
              <w:rPr>
                <w:color w:val="000000"/>
                <w:sz w:val="20"/>
                <w:szCs w:val="20"/>
              </w:rPr>
            </w:pPr>
          </w:p>
        </w:tc>
      </w:tr>
      <w:tr w:rsidR="00F8486A" w:rsidTr="00F8486A">
        <w:trPr>
          <w:trHeight w:val="400"/>
        </w:trPr>
        <w:tc>
          <w:tcPr>
            <w:tcW w:w="2340" w:type="dxa"/>
            <w:shd w:val="clear" w:color="auto" w:fill="auto"/>
            <w:vAlign w:val="center"/>
          </w:tcPr>
          <w:p w:rsidR="00F8486A" w:rsidRDefault="00F8486A" w:rsidP="00F8486A">
            <w:r w:rsidRPr="000A2FD0">
              <w:rPr>
                <w:b/>
              </w:rPr>
              <w:t>OUbs010</w:t>
            </w:r>
            <w:r>
              <w:rPr>
                <w:b/>
              </w:rPr>
              <w:t>314</w:t>
            </w:r>
          </w:p>
        </w:tc>
        <w:tc>
          <w:tcPr>
            <w:tcW w:w="4320" w:type="dxa"/>
            <w:shd w:val="clear" w:color="auto" w:fill="auto"/>
            <w:vAlign w:val="center"/>
          </w:tcPr>
          <w:p w:rsidR="00F8486A" w:rsidRDefault="00F8486A" w:rsidP="00F8486A">
            <w:r>
              <w:t xml:space="preserve">EMPLOYEE RELATIONS* </w:t>
            </w:r>
          </w:p>
        </w:tc>
        <w:tc>
          <w:tcPr>
            <w:tcW w:w="3690" w:type="dxa"/>
            <w:shd w:val="clear" w:color="auto" w:fill="auto"/>
            <w:vAlign w:val="center"/>
          </w:tcPr>
          <w:p w:rsidR="00F8486A" w:rsidRDefault="00F8486A" w:rsidP="00F8486A">
            <w:pPr>
              <w:rPr>
                <w:b/>
                <w:color w:val="000000"/>
                <w:sz w:val="20"/>
                <w:szCs w:val="20"/>
              </w:rPr>
            </w:pPr>
          </w:p>
          <w:p w:rsidR="00F8486A" w:rsidRDefault="00F8486A" w:rsidP="00F8486A">
            <w:pPr>
              <w:rPr>
                <w:b/>
                <w:color w:val="000000"/>
                <w:sz w:val="20"/>
                <w:szCs w:val="20"/>
              </w:rPr>
            </w:pPr>
            <w:r>
              <w:rPr>
                <w:b/>
                <w:color w:val="000000"/>
                <w:sz w:val="20"/>
                <w:szCs w:val="20"/>
              </w:rPr>
              <w:t xml:space="preserve">TMA 30%: </w:t>
            </w:r>
          </w:p>
          <w:p w:rsidR="00F8486A" w:rsidRDefault="00F8486A" w:rsidP="00F8486A">
            <w:pPr>
              <w:rPr>
                <w:b/>
                <w:color w:val="000000"/>
                <w:sz w:val="20"/>
                <w:szCs w:val="20"/>
              </w:rPr>
            </w:pPr>
            <w:r>
              <w:rPr>
                <w:b/>
                <w:color w:val="000000"/>
                <w:sz w:val="20"/>
                <w:szCs w:val="20"/>
              </w:rPr>
              <w:t>Final Examination 70%</w:t>
            </w:r>
          </w:p>
          <w:p w:rsidR="00F8486A" w:rsidRPr="00806E0E" w:rsidRDefault="00F8486A" w:rsidP="00F8486A">
            <w:pPr>
              <w:rPr>
                <w:b/>
                <w:color w:val="000000"/>
                <w:sz w:val="20"/>
                <w:szCs w:val="20"/>
              </w:rPr>
            </w:pPr>
          </w:p>
        </w:tc>
      </w:tr>
      <w:tr w:rsidR="00F8486A" w:rsidTr="00F8486A">
        <w:trPr>
          <w:trHeight w:val="400"/>
        </w:trPr>
        <w:tc>
          <w:tcPr>
            <w:tcW w:w="2340" w:type="dxa"/>
            <w:shd w:val="clear" w:color="auto" w:fill="auto"/>
            <w:vAlign w:val="center"/>
          </w:tcPr>
          <w:p w:rsidR="00F8486A" w:rsidRDefault="00F8486A" w:rsidP="00F8486A">
            <w:r w:rsidRPr="000A2FD0">
              <w:rPr>
                <w:b/>
              </w:rPr>
              <w:t>OUbs010</w:t>
            </w:r>
            <w:r>
              <w:rPr>
                <w:b/>
              </w:rPr>
              <w:t>321</w:t>
            </w:r>
          </w:p>
        </w:tc>
        <w:tc>
          <w:tcPr>
            <w:tcW w:w="4320" w:type="dxa"/>
            <w:shd w:val="clear" w:color="auto" w:fill="auto"/>
            <w:vAlign w:val="center"/>
          </w:tcPr>
          <w:p w:rsidR="00F8486A" w:rsidRDefault="00F8486A" w:rsidP="00F8486A">
            <w:r>
              <w:t>OPERATIONS MANAGEMENT*</w:t>
            </w:r>
          </w:p>
        </w:tc>
        <w:tc>
          <w:tcPr>
            <w:tcW w:w="3690" w:type="dxa"/>
            <w:shd w:val="clear" w:color="auto" w:fill="auto"/>
            <w:vAlign w:val="center"/>
          </w:tcPr>
          <w:p w:rsidR="00F8486A" w:rsidRDefault="00F8486A" w:rsidP="00F8486A">
            <w:pPr>
              <w:rPr>
                <w:b/>
                <w:color w:val="000000"/>
                <w:sz w:val="20"/>
                <w:szCs w:val="20"/>
              </w:rPr>
            </w:pPr>
          </w:p>
          <w:p w:rsidR="00F8486A" w:rsidRDefault="00F8486A" w:rsidP="00F8486A">
            <w:pPr>
              <w:rPr>
                <w:b/>
                <w:color w:val="000000"/>
                <w:sz w:val="20"/>
                <w:szCs w:val="20"/>
              </w:rPr>
            </w:pPr>
            <w:r>
              <w:rPr>
                <w:b/>
                <w:color w:val="000000"/>
                <w:sz w:val="20"/>
                <w:szCs w:val="20"/>
              </w:rPr>
              <w:t xml:space="preserve">TMA 30%: </w:t>
            </w:r>
          </w:p>
          <w:p w:rsidR="00F8486A" w:rsidRDefault="00F8486A" w:rsidP="00F8486A">
            <w:pPr>
              <w:rPr>
                <w:b/>
                <w:color w:val="000000"/>
                <w:sz w:val="20"/>
                <w:szCs w:val="20"/>
              </w:rPr>
            </w:pPr>
            <w:r>
              <w:rPr>
                <w:b/>
                <w:color w:val="000000"/>
                <w:sz w:val="20"/>
                <w:szCs w:val="20"/>
              </w:rPr>
              <w:t>Final Examination 70%</w:t>
            </w:r>
          </w:p>
          <w:p w:rsidR="00F8486A" w:rsidRDefault="00F8486A" w:rsidP="00F8486A">
            <w:pPr>
              <w:rPr>
                <w:color w:val="000000"/>
                <w:sz w:val="20"/>
                <w:szCs w:val="20"/>
              </w:rPr>
            </w:pPr>
          </w:p>
        </w:tc>
      </w:tr>
      <w:tr w:rsidR="00F8486A" w:rsidTr="00F8486A">
        <w:trPr>
          <w:trHeight w:val="620"/>
        </w:trPr>
        <w:tc>
          <w:tcPr>
            <w:tcW w:w="2340" w:type="dxa"/>
            <w:shd w:val="clear" w:color="auto" w:fill="auto"/>
            <w:vAlign w:val="center"/>
          </w:tcPr>
          <w:p w:rsidR="00F8486A" w:rsidRDefault="00F8486A" w:rsidP="00F8486A">
            <w:r w:rsidRPr="000A2FD0">
              <w:rPr>
                <w:b/>
              </w:rPr>
              <w:t>OUbs010</w:t>
            </w:r>
            <w:r>
              <w:rPr>
                <w:b/>
              </w:rPr>
              <w:t>322</w:t>
            </w:r>
          </w:p>
        </w:tc>
        <w:tc>
          <w:tcPr>
            <w:tcW w:w="4320" w:type="dxa"/>
            <w:shd w:val="clear" w:color="auto" w:fill="auto"/>
            <w:vAlign w:val="center"/>
          </w:tcPr>
          <w:p w:rsidR="00F8486A" w:rsidRDefault="00F8486A" w:rsidP="00F8486A">
            <w:r>
              <w:t>PROJECT MANAGEMENT*</w:t>
            </w:r>
          </w:p>
        </w:tc>
        <w:tc>
          <w:tcPr>
            <w:tcW w:w="3690" w:type="dxa"/>
            <w:shd w:val="clear" w:color="auto" w:fill="auto"/>
            <w:vAlign w:val="center"/>
          </w:tcPr>
          <w:p w:rsidR="00F8486A" w:rsidRDefault="00F8486A" w:rsidP="00F8486A">
            <w:pPr>
              <w:rPr>
                <w:b/>
                <w:color w:val="000000"/>
                <w:sz w:val="20"/>
                <w:szCs w:val="20"/>
              </w:rPr>
            </w:pPr>
          </w:p>
          <w:p w:rsidR="00F8486A" w:rsidRDefault="00F8486A" w:rsidP="00F8486A">
            <w:pPr>
              <w:rPr>
                <w:b/>
                <w:color w:val="000000"/>
                <w:sz w:val="20"/>
                <w:szCs w:val="20"/>
              </w:rPr>
            </w:pPr>
            <w:r>
              <w:rPr>
                <w:b/>
                <w:color w:val="000000"/>
                <w:sz w:val="20"/>
                <w:szCs w:val="20"/>
              </w:rPr>
              <w:t xml:space="preserve">TMA 30%: </w:t>
            </w:r>
          </w:p>
          <w:p w:rsidR="00F8486A" w:rsidRDefault="00F8486A" w:rsidP="00F8486A">
            <w:pPr>
              <w:rPr>
                <w:b/>
                <w:color w:val="000000"/>
                <w:sz w:val="20"/>
                <w:szCs w:val="20"/>
              </w:rPr>
            </w:pPr>
            <w:r>
              <w:rPr>
                <w:b/>
                <w:color w:val="000000"/>
                <w:sz w:val="20"/>
                <w:szCs w:val="20"/>
              </w:rPr>
              <w:t>Final Examination 70%</w:t>
            </w:r>
          </w:p>
          <w:p w:rsidR="00F8486A" w:rsidRDefault="00F8486A" w:rsidP="00F8486A">
            <w:pPr>
              <w:rPr>
                <w:color w:val="000000"/>
                <w:sz w:val="20"/>
                <w:szCs w:val="20"/>
              </w:rPr>
            </w:pPr>
          </w:p>
        </w:tc>
      </w:tr>
      <w:tr w:rsidR="00F8486A" w:rsidTr="00F8486A">
        <w:trPr>
          <w:trHeight w:val="620"/>
        </w:trPr>
        <w:tc>
          <w:tcPr>
            <w:tcW w:w="2340" w:type="dxa"/>
            <w:shd w:val="clear" w:color="auto" w:fill="auto"/>
            <w:vAlign w:val="center"/>
          </w:tcPr>
          <w:p w:rsidR="00F8486A" w:rsidRDefault="00F8486A" w:rsidP="00F8486A">
            <w:r w:rsidRPr="000A2FD0">
              <w:rPr>
                <w:b/>
              </w:rPr>
              <w:t>OUbs010</w:t>
            </w:r>
            <w:r>
              <w:rPr>
                <w:b/>
              </w:rPr>
              <w:t>323</w:t>
            </w:r>
          </w:p>
        </w:tc>
        <w:tc>
          <w:tcPr>
            <w:tcW w:w="4320" w:type="dxa"/>
            <w:shd w:val="clear" w:color="auto" w:fill="auto"/>
            <w:vAlign w:val="center"/>
          </w:tcPr>
          <w:p w:rsidR="00F8486A" w:rsidRDefault="00F8486A" w:rsidP="00F8486A">
            <w:r>
              <w:t xml:space="preserve">GLOBALISATION OF EMERGING MARKETS </w:t>
            </w:r>
          </w:p>
        </w:tc>
        <w:tc>
          <w:tcPr>
            <w:tcW w:w="3690" w:type="dxa"/>
            <w:shd w:val="clear" w:color="auto" w:fill="auto"/>
            <w:vAlign w:val="center"/>
          </w:tcPr>
          <w:p w:rsidR="00F8486A" w:rsidRDefault="00F8486A" w:rsidP="00F8486A">
            <w:pPr>
              <w:rPr>
                <w:b/>
                <w:color w:val="000000"/>
                <w:sz w:val="20"/>
                <w:szCs w:val="20"/>
              </w:rPr>
            </w:pPr>
          </w:p>
          <w:p w:rsidR="00F8486A" w:rsidRDefault="00F8486A" w:rsidP="00F8486A">
            <w:pPr>
              <w:rPr>
                <w:b/>
                <w:color w:val="000000"/>
                <w:sz w:val="20"/>
                <w:szCs w:val="20"/>
              </w:rPr>
            </w:pPr>
            <w:r>
              <w:rPr>
                <w:b/>
                <w:color w:val="000000"/>
                <w:sz w:val="20"/>
                <w:szCs w:val="20"/>
              </w:rPr>
              <w:t xml:space="preserve">TMA 30%: </w:t>
            </w:r>
          </w:p>
          <w:p w:rsidR="00F8486A" w:rsidRDefault="00F8486A" w:rsidP="00F8486A">
            <w:pPr>
              <w:rPr>
                <w:b/>
                <w:color w:val="000000"/>
                <w:sz w:val="20"/>
                <w:szCs w:val="20"/>
              </w:rPr>
            </w:pPr>
            <w:r>
              <w:rPr>
                <w:b/>
                <w:color w:val="000000"/>
                <w:sz w:val="20"/>
                <w:szCs w:val="20"/>
              </w:rPr>
              <w:t>Final Examination 70%</w:t>
            </w:r>
          </w:p>
          <w:p w:rsidR="00F8486A" w:rsidRDefault="00F8486A" w:rsidP="00F8486A">
            <w:pPr>
              <w:rPr>
                <w:color w:val="000000"/>
                <w:sz w:val="20"/>
                <w:szCs w:val="20"/>
              </w:rPr>
            </w:pPr>
          </w:p>
        </w:tc>
      </w:tr>
      <w:tr w:rsidR="00F8486A" w:rsidTr="00F8486A">
        <w:trPr>
          <w:trHeight w:val="620"/>
        </w:trPr>
        <w:tc>
          <w:tcPr>
            <w:tcW w:w="2340" w:type="dxa"/>
            <w:shd w:val="clear" w:color="auto" w:fill="auto"/>
            <w:vAlign w:val="center"/>
          </w:tcPr>
          <w:p w:rsidR="00F8486A" w:rsidRDefault="00F8486A" w:rsidP="00F8486A">
            <w:r w:rsidRPr="000A2FD0">
              <w:rPr>
                <w:b/>
              </w:rPr>
              <w:t>OUbs010</w:t>
            </w:r>
            <w:r>
              <w:rPr>
                <w:b/>
              </w:rPr>
              <w:t>324</w:t>
            </w:r>
          </w:p>
        </w:tc>
        <w:tc>
          <w:tcPr>
            <w:tcW w:w="4320" w:type="dxa"/>
            <w:shd w:val="clear" w:color="auto" w:fill="auto"/>
            <w:vAlign w:val="center"/>
          </w:tcPr>
          <w:p w:rsidR="00F8486A" w:rsidRDefault="00F8486A" w:rsidP="00F8486A">
            <w:r>
              <w:t>DEGREE PROJECT: FULL BUSINESS PLAN</w:t>
            </w:r>
          </w:p>
        </w:tc>
        <w:tc>
          <w:tcPr>
            <w:tcW w:w="3690" w:type="dxa"/>
            <w:shd w:val="clear" w:color="auto" w:fill="auto"/>
            <w:vAlign w:val="center"/>
          </w:tcPr>
          <w:p w:rsidR="00F8486A" w:rsidRDefault="00F8486A" w:rsidP="00F8486A">
            <w:pPr>
              <w:rPr>
                <w:color w:val="000000"/>
                <w:sz w:val="20"/>
                <w:szCs w:val="20"/>
              </w:rPr>
            </w:pPr>
          </w:p>
          <w:p w:rsidR="00F8486A" w:rsidRPr="00630636" w:rsidRDefault="00F8486A" w:rsidP="00F8486A">
            <w:pPr>
              <w:rPr>
                <w:b/>
                <w:color w:val="000000"/>
                <w:sz w:val="20"/>
                <w:szCs w:val="20"/>
              </w:rPr>
            </w:pPr>
            <w:r w:rsidRPr="00630636">
              <w:rPr>
                <w:b/>
                <w:color w:val="000000"/>
                <w:sz w:val="20"/>
                <w:szCs w:val="20"/>
              </w:rPr>
              <w:t>Written Report- 100%</w:t>
            </w:r>
          </w:p>
          <w:p w:rsidR="00F8486A" w:rsidRDefault="00F8486A" w:rsidP="00F8486A">
            <w:pPr>
              <w:rPr>
                <w:color w:val="000000"/>
                <w:sz w:val="20"/>
                <w:szCs w:val="20"/>
              </w:rPr>
            </w:pPr>
          </w:p>
        </w:tc>
      </w:tr>
    </w:tbl>
    <w:p w:rsidR="00F70A34" w:rsidRPr="00183861" w:rsidRDefault="00F70A34" w:rsidP="00183861"/>
    <w:sectPr w:rsidR="00F70A34" w:rsidRPr="00183861" w:rsidSect="00F8486A">
      <w:pgSz w:w="12240" w:h="15840"/>
      <w:pgMar w:top="720" w:right="540" w:bottom="630" w:left="720" w:header="720" w:footer="720" w:gutter="0"/>
      <w:cols w:num="2" w:space="234" w:equalWidth="0">
        <w:col w:w="13536" w:space="234"/>
        <w:col w:w="720" w:space="0"/>
      </w:cols>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091" w:rsidRDefault="009A7091">
      <w:pPr>
        <w:spacing w:after="0" w:line="240" w:lineRule="auto"/>
      </w:pPr>
      <w:r>
        <w:separator/>
      </w:r>
    </w:p>
  </w:endnote>
  <w:endnote w:type="continuationSeparator" w:id="0">
    <w:p w:rsidR="009A7091" w:rsidRDefault="009A7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746" w:rsidRDefault="00AD1746">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7E458B">
      <w:rPr>
        <w:noProof/>
        <w:color w:val="000000"/>
      </w:rPr>
      <w:t>2</w:t>
    </w:r>
    <w:r>
      <w:rPr>
        <w:color w:val="000000"/>
      </w:rPr>
      <w:fldChar w:fldCharType="end"/>
    </w:r>
  </w:p>
  <w:p w:rsidR="00AD1746" w:rsidRDefault="00AD174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091" w:rsidRDefault="009A7091">
      <w:pPr>
        <w:spacing w:after="0" w:line="240" w:lineRule="auto"/>
      </w:pPr>
      <w:r>
        <w:separator/>
      </w:r>
    </w:p>
  </w:footnote>
  <w:footnote w:type="continuationSeparator" w:id="0">
    <w:p w:rsidR="009A7091" w:rsidRDefault="009A7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0AFB"/>
    <w:multiLevelType w:val="hybridMultilevel"/>
    <w:tmpl w:val="E7D680AC"/>
    <w:lvl w:ilvl="0" w:tplc="9202F69E">
      <w:numFmt w:val="bullet"/>
      <w:lvlText w:val="•"/>
      <w:lvlJc w:val="left"/>
      <w:pPr>
        <w:ind w:left="720" w:hanging="615"/>
      </w:pPr>
      <w:rPr>
        <w:rFonts w:ascii="Calibri" w:eastAsia="Calibri" w:hAnsi="Calibri"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 w15:restartNumberingAfterBreak="0">
    <w:nsid w:val="09EE2969"/>
    <w:multiLevelType w:val="multilevel"/>
    <w:tmpl w:val="B7D284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4A263C"/>
    <w:multiLevelType w:val="hybridMultilevel"/>
    <w:tmpl w:val="AC107F0E"/>
    <w:lvl w:ilvl="0" w:tplc="5C72EB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23195C"/>
    <w:multiLevelType w:val="multilevel"/>
    <w:tmpl w:val="3A123E86"/>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F5E0704"/>
    <w:multiLevelType w:val="hybridMultilevel"/>
    <w:tmpl w:val="C99E3DBA"/>
    <w:lvl w:ilvl="0" w:tplc="62AA90BA">
      <w:start w:val="1"/>
      <w:numFmt w:val="upperLetter"/>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21D105A9"/>
    <w:multiLevelType w:val="multilevel"/>
    <w:tmpl w:val="91304A0A"/>
    <w:lvl w:ilvl="0">
      <w:start w:val="1"/>
      <w:numFmt w:val="bullet"/>
      <w:lvlText w:val="●"/>
      <w:lvlJc w:val="left"/>
      <w:pPr>
        <w:ind w:left="840" w:hanging="360"/>
      </w:pPr>
      <w:rPr>
        <w:rFonts w:ascii="Noto Sans Symbols" w:eastAsia="Noto Sans Symbols" w:hAnsi="Noto Sans Symbols" w:cs="Noto Sans Symbols"/>
      </w:rPr>
    </w:lvl>
    <w:lvl w:ilvl="1">
      <w:start w:val="1"/>
      <w:numFmt w:val="bullet"/>
      <w:lvlText w:val="o"/>
      <w:lvlJc w:val="left"/>
      <w:pPr>
        <w:ind w:left="1560" w:hanging="360"/>
      </w:pPr>
      <w:rPr>
        <w:rFonts w:ascii="Courier New" w:eastAsia="Courier New" w:hAnsi="Courier New" w:cs="Courier New"/>
      </w:rPr>
    </w:lvl>
    <w:lvl w:ilvl="2">
      <w:start w:val="1"/>
      <w:numFmt w:val="bullet"/>
      <w:lvlText w:val="▪"/>
      <w:lvlJc w:val="left"/>
      <w:pPr>
        <w:ind w:left="2280" w:hanging="360"/>
      </w:pPr>
      <w:rPr>
        <w:rFonts w:ascii="Noto Sans Symbols" w:eastAsia="Noto Sans Symbols" w:hAnsi="Noto Sans Symbols" w:cs="Noto Sans Symbols"/>
      </w:rPr>
    </w:lvl>
    <w:lvl w:ilvl="3">
      <w:start w:val="1"/>
      <w:numFmt w:val="bullet"/>
      <w:lvlText w:val="●"/>
      <w:lvlJc w:val="left"/>
      <w:pPr>
        <w:ind w:left="3000" w:hanging="360"/>
      </w:pPr>
      <w:rPr>
        <w:rFonts w:ascii="Noto Sans Symbols" w:eastAsia="Noto Sans Symbols" w:hAnsi="Noto Sans Symbols" w:cs="Noto Sans Symbols"/>
      </w:rPr>
    </w:lvl>
    <w:lvl w:ilvl="4">
      <w:start w:val="1"/>
      <w:numFmt w:val="bullet"/>
      <w:lvlText w:val="o"/>
      <w:lvlJc w:val="left"/>
      <w:pPr>
        <w:ind w:left="3720" w:hanging="360"/>
      </w:pPr>
      <w:rPr>
        <w:rFonts w:ascii="Courier New" w:eastAsia="Courier New" w:hAnsi="Courier New" w:cs="Courier New"/>
      </w:rPr>
    </w:lvl>
    <w:lvl w:ilvl="5">
      <w:start w:val="1"/>
      <w:numFmt w:val="bullet"/>
      <w:lvlText w:val="▪"/>
      <w:lvlJc w:val="left"/>
      <w:pPr>
        <w:ind w:left="4440" w:hanging="360"/>
      </w:pPr>
      <w:rPr>
        <w:rFonts w:ascii="Noto Sans Symbols" w:eastAsia="Noto Sans Symbols" w:hAnsi="Noto Sans Symbols" w:cs="Noto Sans Symbols"/>
      </w:rPr>
    </w:lvl>
    <w:lvl w:ilvl="6">
      <w:start w:val="1"/>
      <w:numFmt w:val="bullet"/>
      <w:lvlText w:val="●"/>
      <w:lvlJc w:val="left"/>
      <w:pPr>
        <w:ind w:left="5160" w:hanging="360"/>
      </w:pPr>
      <w:rPr>
        <w:rFonts w:ascii="Noto Sans Symbols" w:eastAsia="Noto Sans Symbols" w:hAnsi="Noto Sans Symbols" w:cs="Noto Sans Symbols"/>
      </w:rPr>
    </w:lvl>
    <w:lvl w:ilvl="7">
      <w:start w:val="1"/>
      <w:numFmt w:val="bullet"/>
      <w:lvlText w:val="o"/>
      <w:lvlJc w:val="left"/>
      <w:pPr>
        <w:ind w:left="5880" w:hanging="360"/>
      </w:pPr>
      <w:rPr>
        <w:rFonts w:ascii="Courier New" w:eastAsia="Courier New" w:hAnsi="Courier New" w:cs="Courier New"/>
      </w:rPr>
    </w:lvl>
    <w:lvl w:ilvl="8">
      <w:start w:val="1"/>
      <w:numFmt w:val="bullet"/>
      <w:lvlText w:val="▪"/>
      <w:lvlJc w:val="left"/>
      <w:pPr>
        <w:ind w:left="6600" w:hanging="360"/>
      </w:pPr>
      <w:rPr>
        <w:rFonts w:ascii="Noto Sans Symbols" w:eastAsia="Noto Sans Symbols" w:hAnsi="Noto Sans Symbols" w:cs="Noto Sans Symbols"/>
      </w:rPr>
    </w:lvl>
  </w:abstractNum>
  <w:abstractNum w:abstractNumId="6" w15:restartNumberingAfterBreak="0">
    <w:nsid w:val="26A53FAE"/>
    <w:multiLevelType w:val="multilevel"/>
    <w:tmpl w:val="81D68F06"/>
    <w:lvl w:ilvl="0">
      <w:start w:val="1"/>
      <w:numFmt w:val="bullet"/>
      <w:lvlText w:val="●"/>
      <w:lvlJc w:val="left"/>
      <w:pPr>
        <w:ind w:left="773" w:hanging="360"/>
      </w:pPr>
      <w:rPr>
        <w:rFonts w:ascii="Noto Sans Symbols" w:eastAsia="Noto Sans Symbols" w:hAnsi="Noto Sans Symbols" w:cs="Noto Sans Symbols"/>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7" w15:restartNumberingAfterBreak="0">
    <w:nsid w:val="27883C94"/>
    <w:multiLevelType w:val="multilevel"/>
    <w:tmpl w:val="80D62D10"/>
    <w:lvl w:ilvl="0">
      <w:start w:val="7"/>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089144E"/>
    <w:multiLevelType w:val="hybridMultilevel"/>
    <w:tmpl w:val="1A5EF172"/>
    <w:lvl w:ilvl="0" w:tplc="66949FB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175878"/>
    <w:multiLevelType w:val="multilevel"/>
    <w:tmpl w:val="84CAC66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36A23F3"/>
    <w:multiLevelType w:val="hybridMultilevel"/>
    <w:tmpl w:val="7F148BCE"/>
    <w:lvl w:ilvl="0" w:tplc="3852F158">
      <w:start w:val="50"/>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15:restartNumberingAfterBreak="0">
    <w:nsid w:val="6D8E1C7B"/>
    <w:multiLevelType w:val="multilevel"/>
    <w:tmpl w:val="9D72C36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9"/>
  </w:num>
  <w:num w:numId="4">
    <w:abstractNumId w:val="6"/>
  </w:num>
  <w:num w:numId="5">
    <w:abstractNumId w:val="7"/>
  </w:num>
  <w:num w:numId="6">
    <w:abstractNumId w:val="5"/>
  </w:num>
  <w:num w:numId="7">
    <w:abstractNumId w:val="11"/>
  </w:num>
  <w:num w:numId="8">
    <w:abstractNumId w:val="8"/>
  </w:num>
  <w:num w:numId="9">
    <w:abstractNumId w:val="2"/>
  </w:num>
  <w:num w:numId="10">
    <w:abstractNumId w:val="10"/>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A34"/>
    <w:rsid w:val="00000276"/>
    <w:rsid w:val="00010679"/>
    <w:rsid w:val="00040D2D"/>
    <w:rsid w:val="00096F02"/>
    <w:rsid w:val="000A0C86"/>
    <w:rsid w:val="000D35E2"/>
    <w:rsid w:val="00144106"/>
    <w:rsid w:val="00170BF6"/>
    <w:rsid w:val="00183861"/>
    <w:rsid w:val="001956A2"/>
    <w:rsid w:val="00297503"/>
    <w:rsid w:val="002F6F04"/>
    <w:rsid w:val="0031664C"/>
    <w:rsid w:val="00332298"/>
    <w:rsid w:val="00333785"/>
    <w:rsid w:val="0038067F"/>
    <w:rsid w:val="003831FD"/>
    <w:rsid w:val="00391EE3"/>
    <w:rsid w:val="003A1BE9"/>
    <w:rsid w:val="00425414"/>
    <w:rsid w:val="004F0574"/>
    <w:rsid w:val="004F48F6"/>
    <w:rsid w:val="00561EDD"/>
    <w:rsid w:val="0056279A"/>
    <w:rsid w:val="00567865"/>
    <w:rsid w:val="005715D9"/>
    <w:rsid w:val="00571FB0"/>
    <w:rsid w:val="005C608E"/>
    <w:rsid w:val="005E2121"/>
    <w:rsid w:val="005E7135"/>
    <w:rsid w:val="00630636"/>
    <w:rsid w:val="0063436C"/>
    <w:rsid w:val="006758CD"/>
    <w:rsid w:val="006E38A0"/>
    <w:rsid w:val="00746F59"/>
    <w:rsid w:val="00765411"/>
    <w:rsid w:val="00790B7B"/>
    <w:rsid w:val="007E026C"/>
    <w:rsid w:val="007E458B"/>
    <w:rsid w:val="008079E5"/>
    <w:rsid w:val="00843F7C"/>
    <w:rsid w:val="00861F8E"/>
    <w:rsid w:val="008B2319"/>
    <w:rsid w:val="008B6CB9"/>
    <w:rsid w:val="0091619D"/>
    <w:rsid w:val="00941472"/>
    <w:rsid w:val="009A7091"/>
    <w:rsid w:val="009B023D"/>
    <w:rsid w:val="009C04AD"/>
    <w:rsid w:val="00A45B6D"/>
    <w:rsid w:val="00A86157"/>
    <w:rsid w:val="00AD0ED3"/>
    <w:rsid w:val="00AD1746"/>
    <w:rsid w:val="00B110D7"/>
    <w:rsid w:val="00B373E6"/>
    <w:rsid w:val="00B822A7"/>
    <w:rsid w:val="00B94C9E"/>
    <w:rsid w:val="00BE5B60"/>
    <w:rsid w:val="00C46D0F"/>
    <w:rsid w:val="00CF3A4F"/>
    <w:rsid w:val="00D54DD0"/>
    <w:rsid w:val="00DC6B8D"/>
    <w:rsid w:val="00DE36FA"/>
    <w:rsid w:val="00E13BA6"/>
    <w:rsid w:val="00E97D46"/>
    <w:rsid w:val="00EA20DE"/>
    <w:rsid w:val="00EB68C7"/>
    <w:rsid w:val="00F35F79"/>
    <w:rsid w:val="00F563F5"/>
    <w:rsid w:val="00F70A34"/>
    <w:rsid w:val="00F8486A"/>
    <w:rsid w:val="00FF1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A4BD1"/>
  <w15:docId w15:val="{01FF7967-2640-4E4E-8214-C90CE7229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A51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2A04"/>
    <w:pPr>
      <w:ind w:left="720"/>
      <w:contextualSpacing/>
    </w:pPr>
  </w:style>
  <w:style w:type="character" w:styleId="PlaceholderText">
    <w:name w:val="Placeholder Text"/>
    <w:basedOn w:val="DefaultParagraphFont"/>
    <w:uiPriority w:val="99"/>
    <w:semiHidden/>
    <w:rsid w:val="00C41028"/>
    <w:rPr>
      <w:color w:val="808080"/>
    </w:rPr>
  </w:style>
  <w:style w:type="paragraph" w:styleId="Header">
    <w:name w:val="header"/>
    <w:basedOn w:val="Normal"/>
    <w:link w:val="HeaderChar"/>
    <w:uiPriority w:val="99"/>
    <w:unhideWhenUsed/>
    <w:rsid w:val="008D6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4E8"/>
    <w:rPr>
      <w:lang w:val="en-GB"/>
    </w:rPr>
  </w:style>
  <w:style w:type="paragraph" w:styleId="Footer">
    <w:name w:val="footer"/>
    <w:basedOn w:val="Normal"/>
    <w:link w:val="FooterChar"/>
    <w:uiPriority w:val="99"/>
    <w:unhideWhenUsed/>
    <w:rsid w:val="008D6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4E8"/>
    <w:rPr>
      <w:lang w:val="en-GB"/>
    </w:rPr>
  </w:style>
  <w:style w:type="table" w:styleId="PlainTable1">
    <w:name w:val="Plain Table 1"/>
    <w:basedOn w:val="TableNormal"/>
    <w:uiPriority w:val="41"/>
    <w:rsid w:val="008D49E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1">
    <w:name w:val="p1"/>
    <w:basedOn w:val="Normal"/>
    <w:rsid w:val="00BC7736"/>
    <w:pPr>
      <w:spacing w:after="0" w:line="240" w:lineRule="auto"/>
    </w:pPr>
    <w:rPr>
      <w:rFonts w:ascii="Lucida Sans" w:hAnsi="Lucida Sans" w:cs="Times New Roman"/>
      <w:sz w:val="14"/>
      <w:szCs w:val="14"/>
      <w:lang w:eastAsia="zh-CN"/>
    </w:rPr>
  </w:style>
  <w:style w:type="character" w:customStyle="1" w:styleId="apple-converted-space">
    <w:name w:val="apple-converted-space"/>
    <w:basedOn w:val="DefaultParagraphFont"/>
    <w:rsid w:val="00BC7736"/>
  </w:style>
  <w:style w:type="character" w:styleId="CommentReference">
    <w:name w:val="annotation reference"/>
    <w:basedOn w:val="DefaultParagraphFont"/>
    <w:uiPriority w:val="99"/>
    <w:semiHidden/>
    <w:unhideWhenUsed/>
    <w:rsid w:val="009A0BE0"/>
    <w:rPr>
      <w:sz w:val="18"/>
      <w:szCs w:val="18"/>
    </w:rPr>
  </w:style>
  <w:style w:type="paragraph" w:styleId="CommentText">
    <w:name w:val="annotation text"/>
    <w:basedOn w:val="Normal"/>
    <w:link w:val="CommentTextChar"/>
    <w:uiPriority w:val="99"/>
    <w:semiHidden/>
    <w:unhideWhenUsed/>
    <w:rsid w:val="009A0BE0"/>
    <w:pPr>
      <w:spacing w:line="240" w:lineRule="auto"/>
    </w:pPr>
    <w:rPr>
      <w:sz w:val="24"/>
      <w:szCs w:val="24"/>
    </w:rPr>
  </w:style>
  <w:style w:type="character" w:customStyle="1" w:styleId="CommentTextChar">
    <w:name w:val="Comment Text Char"/>
    <w:basedOn w:val="DefaultParagraphFont"/>
    <w:link w:val="CommentText"/>
    <w:uiPriority w:val="99"/>
    <w:semiHidden/>
    <w:rsid w:val="009A0BE0"/>
    <w:rPr>
      <w:sz w:val="24"/>
      <w:szCs w:val="24"/>
      <w:lang w:val="en-GB"/>
    </w:rPr>
  </w:style>
  <w:style w:type="paragraph" w:styleId="CommentSubject">
    <w:name w:val="annotation subject"/>
    <w:basedOn w:val="CommentText"/>
    <w:next w:val="CommentText"/>
    <w:link w:val="CommentSubjectChar"/>
    <w:uiPriority w:val="99"/>
    <w:semiHidden/>
    <w:unhideWhenUsed/>
    <w:rsid w:val="009A0BE0"/>
    <w:rPr>
      <w:b/>
      <w:bCs/>
      <w:sz w:val="20"/>
      <w:szCs w:val="20"/>
    </w:rPr>
  </w:style>
  <w:style w:type="character" w:customStyle="1" w:styleId="CommentSubjectChar">
    <w:name w:val="Comment Subject Char"/>
    <w:basedOn w:val="CommentTextChar"/>
    <w:link w:val="CommentSubject"/>
    <w:uiPriority w:val="99"/>
    <w:semiHidden/>
    <w:rsid w:val="009A0BE0"/>
    <w:rPr>
      <w:b/>
      <w:bCs/>
      <w:sz w:val="20"/>
      <w:szCs w:val="20"/>
      <w:lang w:val="en-GB"/>
    </w:rPr>
  </w:style>
  <w:style w:type="paragraph" w:styleId="BalloonText">
    <w:name w:val="Balloon Text"/>
    <w:basedOn w:val="Normal"/>
    <w:link w:val="BalloonTextChar"/>
    <w:uiPriority w:val="99"/>
    <w:semiHidden/>
    <w:unhideWhenUsed/>
    <w:rsid w:val="009A0BE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0BE0"/>
    <w:rPr>
      <w:rFonts w:ascii="Times New Roman" w:hAnsi="Times New Roman" w:cs="Times New Roman"/>
      <w:sz w:val="18"/>
      <w:szCs w:val="18"/>
      <w:lang w:val="en-GB"/>
    </w:rPr>
  </w:style>
  <w:style w:type="table" w:styleId="GridTable4-Accent3">
    <w:name w:val="Grid Table 4 Accent 3"/>
    <w:basedOn w:val="TableNormal"/>
    <w:uiPriority w:val="49"/>
    <w:rsid w:val="00DB58A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9C5A0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276EBB"/>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character" w:styleId="FollowedHyperlink">
    <w:name w:val="FollowedHyperlink"/>
    <w:basedOn w:val="DefaultParagraphFont"/>
    <w:uiPriority w:val="99"/>
    <w:semiHidden/>
    <w:unhideWhenUsed/>
    <w:rsid w:val="005715D9"/>
    <w:rPr>
      <w:color w:val="954F72"/>
      <w:u w:val="single"/>
    </w:rPr>
  </w:style>
  <w:style w:type="paragraph" w:customStyle="1" w:styleId="msonormal0">
    <w:name w:val="msonormal"/>
    <w:basedOn w:val="Normal"/>
    <w:rsid w:val="005715D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5">
    <w:name w:val="xl65"/>
    <w:basedOn w:val="Normal"/>
    <w:rsid w:val="005715D9"/>
    <w:pP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66">
    <w:name w:val="xl66"/>
    <w:basedOn w:val="Normal"/>
    <w:rsid w:val="005715D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7">
    <w:name w:val="xl67"/>
    <w:basedOn w:val="Normal"/>
    <w:rsid w:val="005715D9"/>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8">
    <w:name w:val="xl68"/>
    <w:basedOn w:val="Normal"/>
    <w:rsid w:val="005715D9"/>
    <w:pPr>
      <w:pBdr>
        <w:top w:val="single" w:sz="4" w:space="0" w:color="auto"/>
        <w:left w:val="single" w:sz="4" w:space="0" w:color="auto"/>
        <w:bottom w:val="single" w:sz="8" w:space="0" w:color="auto"/>
        <w:right w:val="dotted"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n-US"/>
    </w:rPr>
  </w:style>
  <w:style w:type="paragraph" w:customStyle="1" w:styleId="xl69">
    <w:name w:val="xl69"/>
    <w:basedOn w:val="Normal"/>
    <w:rsid w:val="005715D9"/>
    <w:pPr>
      <w:pBdr>
        <w:top w:val="single" w:sz="4" w:space="0" w:color="auto"/>
        <w:left w:val="dotted" w:sz="4" w:space="0" w:color="auto"/>
        <w:bottom w:val="single" w:sz="8" w:space="0" w:color="auto"/>
        <w:right w:val="dotted"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n-US"/>
    </w:rPr>
  </w:style>
  <w:style w:type="paragraph" w:customStyle="1" w:styleId="xl70">
    <w:name w:val="xl70"/>
    <w:basedOn w:val="Normal"/>
    <w:rsid w:val="005715D9"/>
    <w:pPr>
      <w:pBdr>
        <w:top w:val="single" w:sz="4" w:space="0" w:color="auto"/>
        <w:left w:val="dotted" w:sz="4" w:space="0" w:color="auto"/>
        <w:bottom w:val="single" w:sz="8" w:space="0" w:color="auto"/>
        <w:right w:val="dotted" w:sz="4" w:space="0" w:color="auto"/>
      </w:pBdr>
      <w:spacing w:before="100" w:beforeAutospacing="1" w:after="100" w:afterAutospacing="1" w:line="240" w:lineRule="auto"/>
      <w:textAlignment w:val="center"/>
    </w:pPr>
    <w:rPr>
      <w:rFonts w:ascii="Symbol" w:eastAsia="Times New Roman" w:hAnsi="Symbol" w:cs="Times New Roman"/>
      <w:color w:val="000000"/>
      <w:sz w:val="18"/>
      <w:szCs w:val="18"/>
      <w:lang w:val="en-US"/>
    </w:rPr>
  </w:style>
  <w:style w:type="paragraph" w:customStyle="1" w:styleId="xl71">
    <w:name w:val="xl71"/>
    <w:basedOn w:val="Normal"/>
    <w:rsid w:val="005715D9"/>
    <w:pPr>
      <w:pBdr>
        <w:top w:val="single" w:sz="4" w:space="0" w:color="auto"/>
        <w:left w:val="dotted" w:sz="4" w:space="0" w:color="auto"/>
        <w:bottom w:val="single" w:sz="8" w:space="0" w:color="auto"/>
        <w:right w:val="dotted" w:sz="4" w:space="0" w:color="auto"/>
      </w:pBdr>
      <w:spacing w:before="100" w:beforeAutospacing="1" w:after="100" w:afterAutospacing="1" w:line="240" w:lineRule="auto"/>
      <w:textAlignment w:val="center"/>
    </w:pPr>
    <w:rPr>
      <w:rFonts w:ascii="Symbol" w:eastAsia="Times New Roman" w:hAnsi="Symbol" w:cs="Times New Roman"/>
      <w:color w:val="000000"/>
      <w:sz w:val="18"/>
      <w:szCs w:val="18"/>
      <w:lang w:val="en-US"/>
    </w:rPr>
  </w:style>
  <w:style w:type="paragraph" w:customStyle="1" w:styleId="xl72">
    <w:name w:val="xl72"/>
    <w:basedOn w:val="Normal"/>
    <w:rsid w:val="005715D9"/>
    <w:pPr>
      <w:pBdr>
        <w:top w:val="single" w:sz="4" w:space="0" w:color="auto"/>
        <w:left w:val="dotted" w:sz="4" w:space="0" w:color="auto"/>
        <w:bottom w:val="single" w:sz="8" w:space="0" w:color="auto"/>
        <w:right w:val="single" w:sz="8" w:space="0" w:color="auto"/>
      </w:pBdr>
      <w:spacing w:before="100" w:beforeAutospacing="1" w:after="100" w:afterAutospacing="1" w:line="240" w:lineRule="auto"/>
      <w:textAlignment w:val="center"/>
    </w:pPr>
    <w:rPr>
      <w:rFonts w:ascii="Symbol" w:eastAsia="Times New Roman" w:hAnsi="Symbol" w:cs="Times New Roman"/>
      <w:color w:val="000000"/>
      <w:sz w:val="18"/>
      <w:szCs w:val="18"/>
      <w:lang w:val="en-US"/>
    </w:rPr>
  </w:style>
  <w:style w:type="paragraph" w:customStyle="1" w:styleId="xl73">
    <w:name w:val="xl73"/>
    <w:basedOn w:val="Normal"/>
    <w:rsid w:val="005715D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n-US"/>
    </w:rPr>
  </w:style>
  <w:style w:type="paragraph" w:customStyle="1" w:styleId="xl74">
    <w:name w:val="xl74"/>
    <w:basedOn w:val="Normal"/>
    <w:rsid w:val="005715D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n-US"/>
    </w:rPr>
  </w:style>
  <w:style w:type="paragraph" w:customStyle="1" w:styleId="xl75">
    <w:name w:val="xl75"/>
    <w:basedOn w:val="Normal"/>
    <w:rsid w:val="005715D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val="en-US"/>
    </w:rPr>
  </w:style>
  <w:style w:type="paragraph" w:customStyle="1" w:styleId="xl76">
    <w:name w:val="xl76"/>
    <w:basedOn w:val="Normal"/>
    <w:rsid w:val="005715D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n-US"/>
    </w:rPr>
  </w:style>
  <w:style w:type="paragraph" w:customStyle="1" w:styleId="xl77">
    <w:name w:val="xl77"/>
    <w:basedOn w:val="Normal"/>
    <w:rsid w:val="005715D9"/>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n-US"/>
    </w:rPr>
  </w:style>
  <w:style w:type="paragraph" w:customStyle="1" w:styleId="xl78">
    <w:name w:val="xl78"/>
    <w:basedOn w:val="Normal"/>
    <w:rsid w:val="005715D9"/>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val="en-US"/>
    </w:rPr>
  </w:style>
  <w:style w:type="paragraph" w:customStyle="1" w:styleId="xl79">
    <w:name w:val="xl79"/>
    <w:basedOn w:val="Normal"/>
    <w:rsid w:val="005715D9"/>
    <w:pPr>
      <w:pBdr>
        <w:top w:val="single" w:sz="8" w:space="0" w:color="auto"/>
        <w:left w:val="single" w:sz="4" w:space="0" w:color="auto"/>
        <w:bottom w:val="single" w:sz="4" w:space="0" w:color="auto"/>
        <w:right w:val="dotted"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n-US"/>
    </w:rPr>
  </w:style>
  <w:style w:type="paragraph" w:customStyle="1" w:styleId="xl80">
    <w:name w:val="xl80"/>
    <w:basedOn w:val="Normal"/>
    <w:rsid w:val="005715D9"/>
    <w:pPr>
      <w:pBdr>
        <w:top w:val="single" w:sz="8" w:space="0" w:color="auto"/>
        <w:left w:val="dotted" w:sz="4" w:space="0" w:color="auto"/>
        <w:bottom w:val="single" w:sz="4" w:space="0" w:color="auto"/>
        <w:right w:val="dotted"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n-US"/>
    </w:rPr>
  </w:style>
  <w:style w:type="paragraph" w:customStyle="1" w:styleId="xl81">
    <w:name w:val="xl81"/>
    <w:basedOn w:val="Normal"/>
    <w:rsid w:val="005715D9"/>
    <w:pPr>
      <w:pBdr>
        <w:top w:val="single" w:sz="8" w:space="0" w:color="auto"/>
        <w:left w:val="dotted" w:sz="4" w:space="0" w:color="auto"/>
        <w:bottom w:val="single" w:sz="4" w:space="0" w:color="auto"/>
        <w:right w:val="dotted"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n-US"/>
    </w:rPr>
  </w:style>
  <w:style w:type="paragraph" w:customStyle="1" w:styleId="xl82">
    <w:name w:val="xl82"/>
    <w:basedOn w:val="Normal"/>
    <w:rsid w:val="005715D9"/>
    <w:pPr>
      <w:pBdr>
        <w:top w:val="single" w:sz="8" w:space="0" w:color="auto"/>
        <w:left w:val="dotted"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n-US"/>
    </w:rPr>
  </w:style>
  <w:style w:type="paragraph" w:customStyle="1" w:styleId="xl83">
    <w:name w:val="xl83"/>
    <w:basedOn w:val="Normal"/>
    <w:rsid w:val="005715D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val="en-US"/>
    </w:rPr>
  </w:style>
  <w:style w:type="paragraph" w:customStyle="1" w:styleId="xl84">
    <w:name w:val="xl84"/>
    <w:basedOn w:val="Normal"/>
    <w:rsid w:val="005715D9"/>
    <w:pPr>
      <w:pBdr>
        <w:top w:val="single" w:sz="8" w:space="0" w:color="auto"/>
        <w:left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n-US"/>
    </w:rPr>
  </w:style>
  <w:style w:type="paragraph" w:customStyle="1" w:styleId="xl85">
    <w:name w:val="xl85"/>
    <w:basedOn w:val="Normal"/>
    <w:rsid w:val="005715D9"/>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n-US"/>
    </w:rPr>
  </w:style>
  <w:style w:type="paragraph" w:customStyle="1" w:styleId="xl86">
    <w:name w:val="xl86"/>
    <w:basedOn w:val="Normal"/>
    <w:rsid w:val="005715D9"/>
    <w:pPr>
      <w:pBdr>
        <w:top w:val="single" w:sz="8" w:space="0" w:color="auto"/>
        <w:left w:val="dotted" w:sz="4" w:space="0" w:color="auto"/>
        <w:bottom w:val="single" w:sz="4" w:space="0" w:color="auto"/>
        <w:right w:val="dotted"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val="en-US"/>
    </w:rPr>
  </w:style>
  <w:style w:type="paragraph" w:customStyle="1" w:styleId="xl87">
    <w:name w:val="xl87"/>
    <w:basedOn w:val="Normal"/>
    <w:rsid w:val="005715D9"/>
    <w:pPr>
      <w:pBdr>
        <w:top w:val="single" w:sz="8" w:space="0" w:color="auto"/>
        <w:left w:val="dotted"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val="en-US"/>
    </w:rPr>
  </w:style>
  <w:style w:type="paragraph" w:customStyle="1" w:styleId="xl88">
    <w:name w:val="xl88"/>
    <w:basedOn w:val="Normal"/>
    <w:rsid w:val="005715D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n-US"/>
    </w:rPr>
  </w:style>
  <w:style w:type="paragraph" w:customStyle="1" w:styleId="xl89">
    <w:name w:val="xl89"/>
    <w:basedOn w:val="Normal"/>
    <w:rsid w:val="005715D9"/>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n-US"/>
    </w:rPr>
  </w:style>
  <w:style w:type="paragraph" w:customStyle="1" w:styleId="xl90">
    <w:name w:val="xl90"/>
    <w:basedOn w:val="Normal"/>
    <w:rsid w:val="005715D9"/>
    <w:pPr>
      <w:pBdr>
        <w:top w:val="single" w:sz="4" w:space="0" w:color="auto"/>
        <w:left w:val="single" w:sz="8" w:space="0" w:color="auto"/>
        <w:bottom w:val="single" w:sz="8" w:space="0" w:color="auto"/>
        <w:right w:val="dotted"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n-US"/>
    </w:rPr>
  </w:style>
  <w:style w:type="paragraph" w:customStyle="1" w:styleId="xl91">
    <w:name w:val="xl91"/>
    <w:basedOn w:val="Normal"/>
    <w:rsid w:val="005715D9"/>
    <w:pPr>
      <w:pBdr>
        <w:top w:val="single" w:sz="4" w:space="0" w:color="auto"/>
        <w:left w:val="dotted"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n-US"/>
    </w:rPr>
  </w:style>
  <w:style w:type="paragraph" w:customStyle="1" w:styleId="xl92">
    <w:name w:val="xl92"/>
    <w:basedOn w:val="Normal"/>
    <w:rsid w:val="005715D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Symbol" w:eastAsia="Times New Roman" w:hAnsi="Symbol" w:cs="Times New Roman"/>
      <w:color w:val="000000"/>
      <w:sz w:val="18"/>
      <w:szCs w:val="18"/>
      <w:lang w:val="en-US"/>
    </w:rPr>
  </w:style>
  <w:style w:type="paragraph" w:customStyle="1" w:styleId="xl93">
    <w:name w:val="xl93"/>
    <w:basedOn w:val="Normal"/>
    <w:rsid w:val="005715D9"/>
    <w:pPr>
      <w:pBdr>
        <w:top w:val="single" w:sz="8" w:space="0" w:color="auto"/>
        <w:left w:val="single" w:sz="8" w:space="0" w:color="auto"/>
        <w:bottom w:val="single" w:sz="4" w:space="0" w:color="auto"/>
        <w:right w:val="dotted"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n-US"/>
    </w:rPr>
  </w:style>
  <w:style w:type="paragraph" w:customStyle="1" w:styleId="xl94">
    <w:name w:val="xl94"/>
    <w:basedOn w:val="Normal"/>
    <w:rsid w:val="005715D9"/>
    <w:pPr>
      <w:pBdr>
        <w:top w:val="single" w:sz="4" w:space="0" w:color="auto"/>
        <w:left w:val="single" w:sz="8" w:space="0" w:color="auto"/>
        <w:bottom w:val="single" w:sz="8" w:space="0" w:color="auto"/>
        <w:right w:val="dotted" w:sz="4" w:space="0" w:color="auto"/>
      </w:pBdr>
      <w:spacing w:before="100" w:beforeAutospacing="1" w:after="100" w:afterAutospacing="1" w:line="240" w:lineRule="auto"/>
      <w:textAlignment w:val="center"/>
    </w:pPr>
    <w:rPr>
      <w:rFonts w:ascii="Symbol" w:eastAsia="Times New Roman" w:hAnsi="Symbol" w:cs="Times New Roman"/>
      <w:color w:val="000000"/>
      <w:sz w:val="18"/>
      <w:szCs w:val="18"/>
      <w:lang w:val="en-US"/>
    </w:rPr>
  </w:style>
  <w:style w:type="paragraph" w:customStyle="1" w:styleId="xl95">
    <w:name w:val="xl95"/>
    <w:basedOn w:val="Normal"/>
    <w:rsid w:val="005715D9"/>
    <w:pPr>
      <w:pBdr>
        <w:top w:val="single" w:sz="4" w:space="0" w:color="auto"/>
        <w:left w:val="single" w:sz="8" w:space="0" w:color="auto"/>
        <w:bottom w:val="single" w:sz="8" w:space="0" w:color="auto"/>
        <w:right w:val="dotted" w:sz="4" w:space="0" w:color="auto"/>
      </w:pBdr>
      <w:spacing w:before="100" w:beforeAutospacing="1" w:after="100" w:afterAutospacing="1" w:line="240" w:lineRule="auto"/>
      <w:textAlignment w:val="center"/>
    </w:pPr>
    <w:rPr>
      <w:rFonts w:ascii="Symbol" w:eastAsia="Times New Roman" w:hAnsi="Symbol" w:cs="Times New Roman"/>
      <w:color w:val="000000"/>
      <w:sz w:val="18"/>
      <w:szCs w:val="18"/>
      <w:lang w:val="en-US"/>
    </w:rPr>
  </w:style>
  <w:style w:type="paragraph" w:customStyle="1" w:styleId="xl96">
    <w:name w:val="xl96"/>
    <w:basedOn w:val="Normal"/>
    <w:rsid w:val="005715D9"/>
    <w:pPr>
      <w:pBdr>
        <w:top w:val="single" w:sz="8" w:space="0" w:color="auto"/>
        <w:left w:val="dotted"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n-US"/>
    </w:rPr>
  </w:style>
  <w:style w:type="paragraph" w:customStyle="1" w:styleId="xl97">
    <w:name w:val="xl97"/>
    <w:basedOn w:val="Normal"/>
    <w:rsid w:val="005715D9"/>
    <w:pPr>
      <w:pBdr>
        <w:top w:val="single" w:sz="4" w:space="0" w:color="auto"/>
        <w:left w:val="single" w:sz="8" w:space="0" w:color="auto"/>
        <w:bottom w:val="single" w:sz="8" w:space="0" w:color="auto"/>
        <w:right w:val="dotted"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n-US"/>
    </w:rPr>
  </w:style>
  <w:style w:type="paragraph" w:customStyle="1" w:styleId="xl98">
    <w:name w:val="xl98"/>
    <w:basedOn w:val="Normal"/>
    <w:rsid w:val="005715D9"/>
    <w:pPr>
      <w:pBdr>
        <w:top w:val="single" w:sz="4" w:space="0" w:color="auto"/>
        <w:left w:val="dotted" w:sz="4" w:space="0" w:color="auto"/>
        <w:bottom w:val="single" w:sz="8" w:space="0" w:color="auto"/>
      </w:pBdr>
      <w:spacing w:before="100" w:beforeAutospacing="1" w:after="100" w:afterAutospacing="1" w:line="240" w:lineRule="auto"/>
      <w:textAlignment w:val="center"/>
    </w:pPr>
    <w:rPr>
      <w:rFonts w:ascii="Symbol" w:eastAsia="Times New Roman" w:hAnsi="Symbol" w:cs="Times New Roman"/>
      <w:color w:val="000000"/>
      <w:sz w:val="18"/>
      <w:szCs w:val="18"/>
      <w:lang w:val="en-US"/>
    </w:rPr>
  </w:style>
  <w:style w:type="paragraph" w:customStyle="1" w:styleId="xl99">
    <w:name w:val="xl99"/>
    <w:basedOn w:val="Normal"/>
    <w:rsid w:val="005715D9"/>
    <w:pPr>
      <w:pBdr>
        <w:top w:val="single" w:sz="4" w:space="0" w:color="auto"/>
        <w:left w:val="dotted" w:sz="4" w:space="0" w:color="auto"/>
        <w:bottom w:val="single" w:sz="8" w:space="0" w:color="auto"/>
        <w:right w:val="dotted"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val="en-US"/>
    </w:rPr>
  </w:style>
  <w:style w:type="paragraph" w:customStyle="1" w:styleId="xl100">
    <w:name w:val="xl100"/>
    <w:basedOn w:val="Normal"/>
    <w:rsid w:val="005715D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01">
    <w:name w:val="xl101"/>
    <w:basedOn w:val="Normal"/>
    <w:rsid w:val="005715D9"/>
    <w:pPr>
      <w:pBdr>
        <w:top w:val="single" w:sz="4" w:space="0" w:color="auto"/>
        <w:left w:val="single" w:sz="4" w:space="0" w:color="auto"/>
        <w:bottom w:val="single" w:sz="4" w:space="0" w:color="auto"/>
        <w:right w:val="dotted"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n-US"/>
    </w:rPr>
  </w:style>
  <w:style w:type="paragraph" w:customStyle="1" w:styleId="xl102">
    <w:name w:val="xl102"/>
    <w:basedOn w:val="Normal"/>
    <w:rsid w:val="005715D9"/>
    <w:pPr>
      <w:pBdr>
        <w:top w:val="single" w:sz="4" w:space="0" w:color="auto"/>
        <w:left w:val="dotted" w:sz="4" w:space="0" w:color="auto"/>
        <w:bottom w:val="single" w:sz="4" w:space="0" w:color="auto"/>
        <w:right w:val="dotted"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n-US"/>
    </w:rPr>
  </w:style>
  <w:style w:type="paragraph" w:customStyle="1" w:styleId="xl103">
    <w:name w:val="xl103"/>
    <w:basedOn w:val="Normal"/>
    <w:rsid w:val="005715D9"/>
    <w:pPr>
      <w:pBdr>
        <w:top w:val="single" w:sz="4" w:space="0" w:color="auto"/>
        <w:left w:val="dotted"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n-US"/>
    </w:rPr>
  </w:style>
  <w:style w:type="paragraph" w:customStyle="1" w:styleId="xl104">
    <w:name w:val="xl104"/>
    <w:basedOn w:val="Normal"/>
    <w:rsid w:val="005715D9"/>
    <w:pPr>
      <w:pBdr>
        <w:top w:val="single" w:sz="4" w:space="0" w:color="auto"/>
        <w:left w:val="single" w:sz="8" w:space="0" w:color="auto"/>
        <w:bottom w:val="single" w:sz="4" w:space="0" w:color="auto"/>
        <w:right w:val="dotted"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n-US"/>
    </w:rPr>
  </w:style>
  <w:style w:type="paragraph" w:customStyle="1" w:styleId="xl105">
    <w:name w:val="xl105"/>
    <w:basedOn w:val="Normal"/>
    <w:rsid w:val="005715D9"/>
    <w:pPr>
      <w:pBdr>
        <w:top w:val="single" w:sz="4" w:space="0" w:color="auto"/>
        <w:left w:val="dotted" w:sz="4" w:space="0" w:color="auto"/>
        <w:bottom w:val="single" w:sz="4" w:space="0" w:color="auto"/>
        <w:right w:val="dotted"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n-US"/>
    </w:rPr>
  </w:style>
  <w:style w:type="paragraph" w:customStyle="1" w:styleId="xl106">
    <w:name w:val="xl106"/>
    <w:basedOn w:val="Normal"/>
    <w:rsid w:val="005715D9"/>
    <w:pPr>
      <w:pBdr>
        <w:top w:val="single" w:sz="4" w:space="0" w:color="auto"/>
        <w:left w:val="dotted"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n-US"/>
    </w:rPr>
  </w:style>
  <w:style w:type="paragraph" w:customStyle="1" w:styleId="xl107">
    <w:name w:val="xl107"/>
    <w:basedOn w:val="Normal"/>
    <w:rsid w:val="005715D9"/>
    <w:pPr>
      <w:pBdr>
        <w:top w:val="single" w:sz="4" w:space="0" w:color="auto"/>
        <w:left w:val="single" w:sz="8" w:space="0" w:color="auto"/>
        <w:bottom w:val="single" w:sz="4" w:space="0" w:color="auto"/>
        <w:right w:val="dotted" w:sz="4" w:space="0" w:color="auto"/>
      </w:pBdr>
      <w:spacing w:before="100" w:beforeAutospacing="1" w:after="100" w:afterAutospacing="1" w:line="240" w:lineRule="auto"/>
      <w:textAlignment w:val="center"/>
    </w:pPr>
    <w:rPr>
      <w:rFonts w:ascii="Symbol" w:eastAsia="Times New Roman" w:hAnsi="Symbol" w:cs="Times New Roman"/>
      <w:color w:val="000000"/>
      <w:sz w:val="18"/>
      <w:szCs w:val="18"/>
      <w:lang w:val="en-US"/>
    </w:rPr>
  </w:style>
  <w:style w:type="paragraph" w:customStyle="1" w:styleId="xl108">
    <w:name w:val="xl108"/>
    <w:basedOn w:val="Normal"/>
    <w:rsid w:val="005715D9"/>
    <w:pPr>
      <w:pBdr>
        <w:top w:val="single" w:sz="4" w:space="0" w:color="auto"/>
        <w:left w:val="dotted" w:sz="4" w:space="0" w:color="auto"/>
        <w:bottom w:val="single" w:sz="4" w:space="0" w:color="auto"/>
        <w:right w:val="dotted"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val="en-US"/>
    </w:rPr>
  </w:style>
  <w:style w:type="paragraph" w:customStyle="1" w:styleId="xl109">
    <w:name w:val="xl109"/>
    <w:basedOn w:val="Normal"/>
    <w:rsid w:val="005715D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val="en-US"/>
    </w:rPr>
  </w:style>
  <w:style w:type="paragraph" w:customStyle="1" w:styleId="xl110">
    <w:name w:val="xl110"/>
    <w:basedOn w:val="Normal"/>
    <w:rsid w:val="005715D9"/>
    <w:pPr>
      <w:pBdr>
        <w:top w:val="single" w:sz="4" w:space="0" w:color="auto"/>
        <w:left w:val="dotted" w:sz="4" w:space="0" w:color="auto"/>
        <w:bottom w:val="single" w:sz="4" w:space="0" w:color="auto"/>
        <w:right w:val="dotted" w:sz="4" w:space="0" w:color="auto"/>
      </w:pBdr>
      <w:spacing w:before="100" w:beforeAutospacing="1" w:after="100" w:afterAutospacing="1" w:line="240" w:lineRule="auto"/>
      <w:textAlignment w:val="center"/>
    </w:pPr>
    <w:rPr>
      <w:rFonts w:ascii="Symbol" w:eastAsia="Times New Roman" w:hAnsi="Symbol" w:cs="Times New Roman"/>
      <w:color w:val="000000"/>
      <w:sz w:val="18"/>
      <w:szCs w:val="18"/>
      <w:lang w:val="en-US"/>
    </w:rPr>
  </w:style>
  <w:style w:type="paragraph" w:customStyle="1" w:styleId="xl111">
    <w:name w:val="xl111"/>
    <w:basedOn w:val="Normal"/>
    <w:rsid w:val="005715D9"/>
    <w:pPr>
      <w:pBdr>
        <w:top w:val="single" w:sz="4" w:space="0" w:color="auto"/>
        <w:left w:val="single" w:sz="8" w:space="0" w:color="auto"/>
        <w:bottom w:val="single" w:sz="4" w:space="0" w:color="auto"/>
        <w:right w:val="dotted"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val="en-US"/>
    </w:rPr>
  </w:style>
  <w:style w:type="paragraph" w:customStyle="1" w:styleId="xl112">
    <w:name w:val="xl112"/>
    <w:basedOn w:val="Normal"/>
    <w:rsid w:val="005715D9"/>
    <w:pPr>
      <w:pBdr>
        <w:top w:val="single" w:sz="4" w:space="0" w:color="auto"/>
        <w:left w:val="dotted" w:sz="4" w:space="0" w:color="auto"/>
        <w:bottom w:val="single" w:sz="4" w:space="0" w:color="auto"/>
        <w:right w:val="dotted" w:sz="4" w:space="0" w:color="auto"/>
      </w:pBdr>
      <w:spacing w:before="100" w:beforeAutospacing="1" w:after="100" w:afterAutospacing="1" w:line="240" w:lineRule="auto"/>
      <w:textAlignment w:val="center"/>
    </w:pPr>
    <w:rPr>
      <w:rFonts w:ascii="Symbol" w:eastAsia="Times New Roman" w:hAnsi="Symbol" w:cs="Times New Roman"/>
      <w:color w:val="000000"/>
      <w:sz w:val="18"/>
      <w:szCs w:val="18"/>
      <w:lang w:val="en-US"/>
    </w:rPr>
  </w:style>
  <w:style w:type="paragraph" w:customStyle="1" w:styleId="xl113">
    <w:name w:val="xl113"/>
    <w:basedOn w:val="Normal"/>
    <w:rsid w:val="005715D9"/>
    <w:pPr>
      <w:pBdr>
        <w:top w:val="single" w:sz="4" w:space="0" w:color="auto"/>
        <w:left w:val="dotted"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val="en-US"/>
    </w:rPr>
  </w:style>
  <w:style w:type="paragraph" w:customStyle="1" w:styleId="xl114">
    <w:name w:val="xl114"/>
    <w:basedOn w:val="Normal"/>
    <w:rsid w:val="005715D9"/>
    <w:pPr>
      <w:pBdr>
        <w:top w:val="single" w:sz="4" w:space="0" w:color="auto"/>
        <w:left w:val="dotted" w:sz="4" w:space="0" w:color="auto"/>
        <w:bottom w:val="single" w:sz="4" w:space="0" w:color="auto"/>
        <w:right w:val="single" w:sz="8" w:space="0" w:color="auto"/>
      </w:pBdr>
      <w:spacing w:before="100" w:beforeAutospacing="1" w:after="100" w:afterAutospacing="1" w:line="240" w:lineRule="auto"/>
      <w:textAlignment w:val="center"/>
    </w:pPr>
    <w:rPr>
      <w:rFonts w:ascii="Symbol" w:eastAsia="Times New Roman" w:hAnsi="Symbol" w:cs="Times New Roman"/>
      <w:color w:val="000000"/>
      <w:sz w:val="18"/>
      <w:szCs w:val="18"/>
      <w:lang w:val="en-US"/>
    </w:rPr>
  </w:style>
  <w:style w:type="paragraph" w:customStyle="1" w:styleId="xl115">
    <w:name w:val="xl115"/>
    <w:basedOn w:val="Normal"/>
    <w:rsid w:val="005715D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val="en-US"/>
    </w:rPr>
  </w:style>
  <w:style w:type="paragraph" w:customStyle="1" w:styleId="xl116">
    <w:name w:val="xl116"/>
    <w:basedOn w:val="Normal"/>
    <w:rsid w:val="005715D9"/>
    <w:pPr>
      <w:pBdr>
        <w:top w:val="single" w:sz="4" w:space="0" w:color="auto"/>
        <w:left w:val="dotted"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n-US"/>
    </w:rPr>
  </w:style>
  <w:style w:type="paragraph" w:customStyle="1" w:styleId="xl117">
    <w:name w:val="xl117"/>
    <w:basedOn w:val="Normal"/>
    <w:rsid w:val="005715D9"/>
    <w:pPr>
      <w:pBdr>
        <w:top w:val="single" w:sz="4" w:space="0" w:color="auto"/>
        <w:left w:val="single" w:sz="8" w:space="0" w:color="auto"/>
        <w:bottom w:val="single" w:sz="8" w:space="0" w:color="auto"/>
        <w:right w:val="dotted"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val="en-US"/>
    </w:rPr>
  </w:style>
  <w:style w:type="paragraph" w:customStyle="1" w:styleId="xl118">
    <w:name w:val="xl118"/>
    <w:basedOn w:val="Normal"/>
    <w:rsid w:val="005715D9"/>
    <w:pPr>
      <w:pBdr>
        <w:top w:val="single" w:sz="4" w:space="0" w:color="auto"/>
        <w:left w:val="dotted" w:sz="4" w:space="0" w:color="auto"/>
        <w:bottom w:val="single" w:sz="8" w:space="0" w:color="auto"/>
        <w:right w:val="dotted"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n-US"/>
    </w:rPr>
  </w:style>
  <w:style w:type="paragraph" w:customStyle="1" w:styleId="xl119">
    <w:name w:val="xl119"/>
    <w:basedOn w:val="Normal"/>
    <w:rsid w:val="005715D9"/>
    <w:pPr>
      <w:pBdr>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val="en-US"/>
    </w:rPr>
  </w:style>
  <w:style w:type="paragraph" w:customStyle="1" w:styleId="xl120">
    <w:name w:val="xl120"/>
    <w:basedOn w:val="Normal"/>
    <w:rsid w:val="005715D9"/>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21">
    <w:name w:val="xl121"/>
    <w:basedOn w:val="Normal"/>
    <w:rsid w:val="005715D9"/>
    <w:pPr>
      <w:pBdr>
        <w:top w:val="single" w:sz="8" w:space="0" w:color="auto"/>
        <w:left w:val="dotted" w:sz="4" w:space="0" w:color="auto"/>
        <w:bottom w:val="single" w:sz="4" w:space="0" w:color="auto"/>
        <w:right w:val="dotted" w:sz="4"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122">
    <w:name w:val="xl122"/>
    <w:basedOn w:val="Normal"/>
    <w:rsid w:val="005715D9"/>
    <w:pPr>
      <w:pBdr>
        <w:top w:val="single" w:sz="8" w:space="0" w:color="auto"/>
        <w:left w:val="dotted"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123">
    <w:name w:val="xl123"/>
    <w:basedOn w:val="Normal"/>
    <w:rsid w:val="005715D9"/>
    <w:pPr>
      <w:pBdr>
        <w:top w:val="single" w:sz="8" w:space="0" w:color="auto"/>
        <w:left w:val="dotted" w:sz="4" w:space="0" w:color="auto"/>
        <w:bottom w:val="single" w:sz="4" w:space="0" w:color="auto"/>
        <w:right w:val="dotted"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val="en-US"/>
    </w:rPr>
  </w:style>
  <w:style w:type="paragraph" w:customStyle="1" w:styleId="xl124">
    <w:name w:val="xl124"/>
    <w:basedOn w:val="Normal"/>
    <w:rsid w:val="005715D9"/>
    <w:pPr>
      <w:pBdr>
        <w:top w:val="single" w:sz="8" w:space="0" w:color="auto"/>
        <w:left w:val="dotted" w:sz="4" w:space="0" w:color="auto"/>
        <w:bottom w:val="single" w:sz="4" w:space="0" w:color="auto"/>
        <w:right w:val="dotted" w:sz="4" w:space="0" w:color="auto"/>
      </w:pBdr>
      <w:spacing w:before="100" w:beforeAutospacing="1" w:after="100" w:afterAutospacing="1" w:line="240" w:lineRule="auto"/>
      <w:textAlignment w:val="center"/>
    </w:pPr>
    <w:rPr>
      <w:rFonts w:ascii="Symbol" w:eastAsia="Times New Roman" w:hAnsi="Symbol" w:cs="Times New Roman"/>
      <w:color w:val="000000"/>
      <w:sz w:val="18"/>
      <w:szCs w:val="18"/>
      <w:lang w:val="en-US"/>
    </w:rPr>
  </w:style>
  <w:style w:type="paragraph" w:customStyle="1" w:styleId="xl125">
    <w:name w:val="xl125"/>
    <w:basedOn w:val="Normal"/>
    <w:rsid w:val="005715D9"/>
    <w:pPr>
      <w:pBdr>
        <w:top w:val="single" w:sz="8" w:space="0" w:color="auto"/>
        <w:left w:val="dotted"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8"/>
      <w:szCs w:val="18"/>
      <w:lang w:val="en-US"/>
    </w:rPr>
  </w:style>
  <w:style w:type="paragraph" w:customStyle="1" w:styleId="xl126">
    <w:name w:val="xl126"/>
    <w:basedOn w:val="Normal"/>
    <w:rsid w:val="005715D9"/>
    <w:pPr>
      <w:pBdr>
        <w:top w:val="single" w:sz="8" w:space="0" w:color="auto"/>
        <w:left w:val="single" w:sz="8" w:space="0" w:color="auto"/>
        <w:bottom w:val="single" w:sz="4" w:space="0" w:color="auto"/>
        <w:right w:val="dotted" w:sz="4" w:space="0" w:color="auto"/>
      </w:pBdr>
      <w:spacing w:before="100" w:beforeAutospacing="1" w:after="100" w:afterAutospacing="1" w:line="240" w:lineRule="auto"/>
      <w:textAlignment w:val="center"/>
    </w:pPr>
    <w:rPr>
      <w:rFonts w:ascii="Symbol" w:eastAsia="Times New Roman" w:hAnsi="Symbol" w:cs="Times New Roman"/>
      <w:color w:val="000000"/>
      <w:sz w:val="18"/>
      <w:szCs w:val="18"/>
      <w:lang w:val="en-US"/>
    </w:rPr>
  </w:style>
  <w:style w:type="paragraph" w:customStyle="1" w:styleId="xl127">
    <w:name w:val="xl127"/>
    <w:basedOn w:val="Normal"/>
    <w:rsid w:val="005715D9"/>
    <w:pPr>
      <w:pBdr>
        <w:top w:val="single" w:sz="8" w:space="0" w:color="auto"/>
        <w:bottom w:val="single" w:sz="4" w:space="0" w:color="auto"/>
        <w:right w:val="dotted"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n-US"/>
    </w:rPr>
  </w:style>
  <w:style w:type="paragraph" w:customStyle="1" w:styleId="xl128">
    <w:name w:val="xl128"/>
    <w:basedOn w:val="Normal"/>
    <w:rsid w:val="005715D9"/>
    <w:pPr>
      <w:pBdr>
        <w:top w:val="single" w:sz="4" w:space="0" w:color="auto"/>
        <w:left w:val="dotted"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8"/>
      <w:szCs w:val="18"/>
      <w:lang w:val="en-US"/>
    </w:rPr>
  </w:style>
  <w:style w:type="paragraph" w:customStyle="1" w:styleId="xl129">
    <w:name w:val="xl129"/>
    <w:basedOn w:val="Normal"/>
    <w:rsid w:val="005715D9"/>
    <w:pPr>
      <w:pBdr>
        <w:top w:val="single" w:sz="4" w:space="0" w:color="auto"/>
        <w:bottom w:val="single" w:sz="4" w:space="0" w:color="auto"/>
        <w:right w:val="dotted"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n-US"/>
    </w:rPr>
  </w:style>
  <w:style w:type="paragraph" w:customStyle="1" w:styleId="xl130">
    <w:name w:val="xl130"/>
    <w:basedOn w:val="Normal"/>
    <w:rsid w:val="005715D9"/>
    <w:pPr>
      <w:pBdr>
        <w:top w:val="single" w:sz="4" w:space="0" w:color="auto"/>
        <w:left w:val="dotted" w:sz="4" w:space="0" w:color="auto"/>
        <w:bottom w:val="single" w:sz="4" w:space="0" w:color="auto"/>
        <w:right w:val="dotted" w:sz="4"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131">
    <w:name w:val="xl131"/>
    <w:basedOn w:val="Normal"/>
    <w:rsid w:val="005715D9"/>
    <w:pPr>
      <w:pBdr>
        <w:top w:val="single" w:sz="4" w:space="0" w:color="auto"/>
        <w:left w:val="dotted"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132">
    <w:name w:val="xl132"/>
    <w:basedOn w:val="Normal"/>
    <w:rsid w:val="005715D9"/>
    <w:pPr>
      <w:pBdr>
        <w:top w:val="single" w:sz="4" w:space="0" w:color="auto"/>
        <w:left w:val="dotted" w:sz="4" w:space="0" w:color="auto"/>
        <w:bottom w:val="single" w:sz="4" w:space="0" w:color="auto"/>
        <w:right w:val="dotted"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val="en-US"/>
    </w:rPr>
  </w:style>
  <w:style w:type="paragraph" w:customStyle="1" w:styleId="xl133">
    <w:name w:val="xl133"/>
    <w:basedOn w:val="Normal"/>
    <w:rsid w:val="005715D9"/>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34">
    <w:name w:val="xl134"/>
    <w:basedOn w:val="Normal"/>
    <w:rsid w:val="005715D9"/>
    <w:pPr>
      <w:pBdr>
        <w:top w:val="single" w:sz="4" w:space="0" w:color="auto"/>
        <w:left w:val="single" w:sz="4" w:space="0" w:color="auto"/>
        <w:right w:val="dotted"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n-US"/>
    </w:rPr>
  </w:style>
  <w:style w:type="paragraph" w:customStyle="1" w:styleId="xl135">
    <w:name w:val="xl135"/>
    <w:basedOn w:val="Normal"/>
    <w:rsid w:val="005715D9"/>
    <w:pPr>
      <w:pBdr>
        <w:top w:val="single" w:sz="4" w:space="0" w:color="auto"/>
        <w:left w:val="dotted" w:sz="4" w:space="0" w:color="auto"/>
        <w:right w:val="dotted"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n-US"/>
    </w:rPr>
  </w:style>
  <w:style w:type="paragraph" w:customStyle="1" w:styleId="xl136">
    <w:name w:val="xl136"/>
    <w:basedOn w:val="Normal"/>
    <w:rsid w:val="005715D9"/>
    <w:pPr>
      <w:pBdr>
        <w:top w:val="single" w:sz="4" w:space="0" w:color="auto"/>
        <w:left w:val="dotted"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n-US"/>
    </w:rPr>
  </w:style>
  <w:style w:type="paragraph" w:customStyle="1" w:styleId="xl137">
    <w:name w:val="xl137"/>
    <w:basedOn w:val="Normal"/>
    <w:rsid w:val="005715D9"/>
    <w:pPr>
      <w:pBdr>
        <w:top w:val="single" w:sz="4" w:space="0" w:color="auto"/>
        <w:left w:val="single" w:sz="8" w:space="0" w:color="auto"/>
        <w:right w:val="dotted"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n-US"/>
    </w:rPr>
  </w:style>
  <w:style w:type="paragraph" w:customStyle="1" w:styleId="xl138">
    <w:name w:val="xl138"/>
    <w:basedOn w:val="Normal"/>
    <w:rsid w:val="005715D9"/>
    <w:pPr>
      <w:pBdr>
        <w:top w:val="single" w:sz="4" w:space="0" w:color="auto"/>
        <w:left w:val="dotted" w:sz="4" w:space="0" w:color="auto"/>
        <w:right w:val="dotted" w:sz="4" w:space="0" w:color="auto"/>
      </w:pBdr>
      <w:spacing w:before="100" w:beforeAutospacing="1" w:after="100" w:afterAutospacing="1" w:line="240" w:lineRule="auto"/>
      <w:textAlignment w:val="center"/>
    </w:pPr>
    <w:rPr>
      <w:rFonts w:ascii="Symbol" w:eastAsia="Times New Roman" w:hAnsi="Symbol" w:cs="Times New Roman"/>
      <w:color w:val="000000"/>
      <w:sz w:val="18"/>
      <w:szCs w:val="18"/>
      <w:lang w:val="en-US"/>
    </w:rPr>
  </w:style>
  <w:style w:type="paragraph" w:customStyle="1" w:styleId="xl139">
    <w:name w:val="xl139"/>
    <w:basedOn w:val="Normal"/>
    <w:rsid w:val="005715D9"/>
    <w:pPr>
      <w:pBdr>
        <w:top w:val="single" w:sz="4" w:space="0" w:color="auto"/>
        <w:left w:val="dotted"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n-US"/>
    </w:rPr>
  </w:style>
  <w:style w:type="paragraph" w:customStyle="1" w:styleId="xl140">
    <w:name w:val="xl140"/>
    <w:basedOn w:val="Normal"/>
    <w:rsid w:val="005715D9"/>
    <w:pPr>
      <w:pBdr>
        <w:top w:val="single" w:sz="4" w:space="0" w:color="auto"/>
        <w:left w:val="single" w:sz="8" w:space="0" w:color="auto"/>
        <w:right w:val="dotted" w:sz="4" w:space="0" w:color="auto"/>
      </w:pBdr>
      <w:spacing w:before="100" w:beforeAutospacing="1" w:after="100" w:afterAutospacing="1" w:line="240" w:lineRule="auto"/>
      <w:textAlignment w:val="center"/>
    </w:pPr>
    <w:rPr>
      <w:rFonts w:ascii="Symbol" w:eastAsia="Times New Roman" w:hAnsi="Symbol" w:cs="Times New Roman"/>
      <w:color w:val="000000"/>
      <w:sz w:val="18"/>
      <w:szCs w:val="18"/>
      <w:lang w:val="en-US"/>
    </w:rPr>
  </w:style>
  <w:style w:type="paragraph" w:customStyle="1" w:styleId="xl141">
    <w:name w:val="xl141"/>
    <w:basedOn w:val="Normal"/>
    <w:rsid w:val="005715D9"/>
    <w:pPr>
      <w:pBdr>
        <w:top w:val="single" w:sz="4" w:space="0" w:color="auto"/>
        <w:right w:val="dotted"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n-US"/>
    </w:rPr>
  </w:style>
  <w:style w:type="paragraph" w:customStyle="1" w:styleId="xl142">
    <w:name w:val="xl142"/>
    <w:basedOn w:val="Normal"/>
    <w:rsid w:val="005715D9"/>
    <w:pPr>
      <w:pBdr>
        <w:top w:val="single" w:sz="8" w:space="0" w:color="auto"/>
        <w:left w:val="single" w:sz="8" w:space="0" w:color="auto"/>
        <w:bottom w:val="single" w:sz="4" w:space="0" w:color="auto"/>
        <w:right w:val="dotted"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val="en-US"/>
    </w:rPr>
  </w:style>
  <w:style w:type="paragraph" w:customStyle="1" w:styleId="xl143">
    <w:name w:val="xl143"/>
    <w:basedOn w:val="Normal"/>
    <w:rsid w:val="005715D9"/>
    <w:pPr>
      <w:pBdr>
        <w:top w:val="single" w:sz="8" w:space="0" w:color="auto"/>
        <w:left w:val="single" w:sz="8" w:space="0" w:color="auto"/>
        <w:bottom w:val="single" w:sz="4" w:space="0" w:color="auto"/>
        <w:right w:val="dotted"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n-US"/>
    </w:rPr>
  </w:style>
  <w:style w:type="paragraph" w:customStyle="1" w:styleId="xl144">
    <w:name w:val="xl144"/>
    <w:basedOn w:val="Normal"/>
    <w:rsid w:val="005715D9"/>
    <w:pPr>
      <w:pBdr>
        <w:top w:val="single" w:sz="8" w:space="0" w:color="auto"/>
        <w:left w:val="dotted" w:sz="4" w:space="0" w:color="auto"/>
        <w:right w:val="dotted"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val="en-US"/>
    </w:rPr>
  </w:style>
  <w:style w:type="paragraph" w:customStyle="1" w:styleId="xl145">
    <w:name w:val="xl145"/>
    <w:basedOn w:val="Normal"/>
    <w:rsid w:val="005715D9"/>
    <w:pPr>
      <w:pBdr>
        <w:top w:val="single" w:sz="4" w:space="0" w:color="auto"/>
        <w:left w:val="single" w:sz="8" w:space="0" w:color="auto"/>
        <w:bottom w:val="single" w:sz="4" w:space="0" w:color="auto"/>
        <w:right w:val="dotted" w:sz="4" w:space="0" w:color="auto"/>
      </w:pBdr>
      <w:spacing w:before="100" w:beforeAutospacing="1" w:after="100" w:afterAutospacing="1" w:line="240" w:lineRule="auto"/>
      <w:textAlignment w:val="center"/>
    </w:pPr>
    <w:rPr>
      <w:rFonts w:ascii="Symbol" w:eastAsia="Times New Roman" w:hAnsi="Symbol" w:cs="Times New Roman"/>
      <w:color w:val="000000"/>
      <w:sz w:val="18"/>
      <w:szCs w:val="18"/>
      <w:lang w:val="en-US"/>
    </w:rPr>
  </w:style>
  <w:style w:type="paragraph" w:customStyle="1" w:styleId="xl146">
    <w:name w:val="xl146"/>
    <w:basedOn w:val="Normal"/>
    <w:rsid w:val="005715D9"/>
    <w:pPr>
      <w:pBdr>
        <w:left w:val="dotted"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n-US"/>
    </w:rPr>
  </w:style>
  <w:style w:type="paragraph" w:customStyle="1" w:styleId="xl147">
    <w:name w:val="xl147"/>
    <w:basedOn w:val="Normal"/>
    <w:rsid w:val="005715D9"/>
    <w:pPr>
      <w:pBdr>
        <w:top w:val="single" w:sz="4" w:space="0" w:color="auto"/>
        <w:bottom w:val="single" w:sz="4" w:space="0" w:color="auto"/>
        <w:right w:val="dotted" w:sz="4" w:space="0" w:color="auto"/>
      </w:pBdr>
      <w:spacing w:before="100" w:beforeAutospacing="1" w:after="100" w:afterAutospacing="1" w:line="240" w:lineRule="auto"/>
      <w:textAlignment w:val="center"/>
    </w:pPr>
    <w:rPr>
      <w:rFonts w:ascii="Symbol" w:eastAsia="Times New Roman" w:hAnsi="Symbol" w:cs="Times New Roman"/>
      <w:color w:val="000000"/>
      <w:sz w:val="18"/>
      <w:szCs w:val="18"/>
      <w:lang w:val="en-US"/>
    </w:rPr>
  </w:style>
  <w:style w:type="paragraph" w:customStyle="1" w:styleId="xl148">
    <w:name w:val="xl148"/>
    <w:basedOn w:val="Normal"/>
    <w:rsid w:val="005715D9"/>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mbol" w:eastAsia="Times New Roman" w:hAnsi="Symbol" w:cs="Times New Roman"/>
      <w:color w:val="000000"/>
      <w:sz w:val="18"/>
      <w:szCs w:val="18"/>
      <w:lang w:val="en-US"/>
    </w:rPr>
  </w:style>
  <w:style w:type="paragraph" w:customStyle="1" w:styleId="xl149">
    <w:name w:val="xl149"/>
    <w:basedOn w:val="Normal"/>
    <w:rsid w:val="005715D9"/>
    <w:pPr>
      <w:pBdr>
        <w:top w:val="single" w:sz="4" w:space="0" w:color="auto"/>
        <w:left w:val="dotted"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val="en-US"/>
    </w:rPr>
  </w:style>
  <w:style w:type="paragraph" w:customStyle="1" w:styleId="xl150">
    <w:name w:val="xl150"/>
    <w:basedOn w:val="Normal"/>
    <w:rsid w:val="005715D9"/>
    <w:pPr>
      <w:pBdr>
        <w:top w:val="single" w:sz="4" w:space="0" w:color="auto"/>
        <w:bottom w:val="single" w:sz="8" w:space="0" w:color="auto"/>
        <w:right w:val="dotted" w:sz="4" w:space="0" w:color="auto"/>
      </w:pBdr>
      <w:spacing w:before="100" w:beforeAutospacing="1" w:after="100" w:afterAutospacing="1" w:line="240" w:lineRule="auto"/>
      <w:textAlignment w:val="center"/>
    </w:pPr>
    <w:rPr>
      <w:rFonts w:ascii="Symbol" w:eastAsia="Times New Roman" w:hAnsi="Symbol" w:cs="Times New Roman"/>
      <w:color w:val="000000"/>
      <w:sz w:val="18"/>
      <w:szCs w:val="18"/>
      <w:lang w:val="en-US"/>
    </w:rPr>
  </w:style>
  <w:style w:type="paragraph" w:customStyle="1" w:styleId="xl151">
    <w:name w:val="xl151"/>
    <w:basedOn w:val="Normal"/>
    <w:rsid w:val="005715D9"/>
    <w:pPr>
      <w:pBdr>
        <w:top w:val="single" w:sz="8" w:space="0" w:color="auto"/>
        <w:left w:val="dotted" w:sz="4" w:space="0" w:color="auto"/>
        <w:bottom w:val="single" w:sz="4" w:space="0" w:color="auto"/>
      </w:pBdr>
      <w:spacing w:before="100" w:beforeAutospacing="1" w:after="100" w:afterAutospacing="1" w:line="240" w:lineRule="auto"/>
      <w:textAlignment w:val="center"/>
    </w:pPr>
    <w:rPr>
      <w:rFonts w:ascii="Symbol" w:eastAsia="Times New Roman" w:hAnsi="Symbol" w:cs="Times New Roman"/>
      <w:color w:val="000000"/>
      <w:sz w:val="18"/>
      <w:szCs w:val="18"/>
      <w:lang w:val="en-US"/>
    </w:rPr>
  </w:style>
  <w:style w:type="paragraph" w:customStyle="1" w:styleId="xl152">
    <w:name w:val="xl152"/>
    <w:basedOn w:val="Normal"/>
    <w:rsid w:val="005715D9"/>
    <w:pPr>
      <w:pBdr>
        <w:top w:val="single" w:sz="8" w:space="0" w:color="auto"/>
        <w:left w:val="single" w:sz="8" w:space="0" w:color="auto"/>
        <w:bottom w:val="single" w:sz="4" w:space="0" w:color="auto"/>
        <w:right w:val="dotted" w:sz="4" w:space="0" w:color="auto"/>
      </w:pBdr>
      <w:spacing w:before="100" w:beforeAutospacing="1" w:after="100" w:afterAutospacing="1" w:line="240" w:lineRule="auto"/>
      <w:textAlignment w:val="center"/>
    </w:pPr>
    <w:rPr>
      <w:rFonts w:ascii="Symbol" w:eastAsia="Times New Roman" w:hAnsi="Symbol" w:cs="Times New Roman"/>
      <w:color w:val="000000"/>
      <w:sz w:val="18"/>
      <w:szCs w:val="18"/>
      <w:lang w:val="en-US"/>
    </w:rPr>
  </w:style>
  <w:style w:type="paragraph" w:customStyle="1" w:styleId="xl153">
    <w:name w:val="xl153"/>
    <w:basedOn w:val="Normal"/>
    <w:rsid w:val="005715D9"/>
    <w:pPr>
      <w:pBdr>
        <w:top w:val="single" w:sz="8" w:space="0" w:color="auto"/>
        <w:left w:val="dotted" w:sz="4" w:space="0" w:color="auto"/>
        <w:bottom w:val="single" w:sz="4" w:space="0" w:color="auto"/>
        <w:right w:val="dotted" w:sz="4" w:space="0" w:color="auto"/>
      </w:pBdr>
      <w:spacing w:before="100" w:beforeAutospacing="1" w:after="100" w:afterAutospacing="1" w:line="240" w:lineRule="auto"/>
      <w:textAlignment w:val="center"/>
    </w:pPr>
    <w:rPr>
      <w:rFonts w:ascii="Symbol" w:eastAsia="Times New Roman" w:hAnsi="Symbol" w:cs="Times New Roman"/>
      <w:color w:val="000000"/>
      <w:sz w:val="18"/>
      <w:szCs w:val="18"/>
      <w:lang w:val="en-US"/>
    </w:rPr>
  </w:style>
  <w:style w:type="paragraph" w:customStyle="1" w:styleId="xl154">
    <w:name w:val="xl154"/>
    <w:basedOn w:val="Normal"/>
    <w:rsid w:val="005715D9"/>
    <w:pPr>
      <w:pBdr>
        <w:top w:val="single" w:sz="4" w:space="0" w:color="auto"/>
        <w:left w:val="dotted" w:sz="4" w:space="0" w:color="auto"/>
        <w:bottom w:val="single" w:sz="4" w:space="0" w:color="auto"/>
      </w:pBdr>
      <w:spacing w:before="100" w:beforeAutospacing="1" w:after="100" w:afterAutospacing="1" w:line="240" w:lineRule="auto"/>
      <w:textAlignment w:val="center"/>
    </w:pPr>
    <w:rPr>
      <w:rFonts w:ascii="Symbol" w:eastAsia="Times New Roman" w:hAnsi="Symbol" w:cs="Times New Roman"/>
      <w:color w:val="000000"/>
      <w:sz w:val="18"/>
      <w:szCs w:val="18"/>
      <w:lang w:val="en-US"/>
    </w:rPr>
  </w:style>
  <w:style w:type="paragraph" w:customStyle="1" w:styleId="xl155">
    <w:name w:val="xl155"/>
    <w:basedOn w:val="Normal"/>
    <w:rsid w:val="005715D9"/>
    <w:pPr>
      <w:pBdr>
        <w:top w:val="single" w:sz="4" w:space="0" w:color="auto"/>
        <w:left w:val="single" w:sz="8" w:space="0" w:color="auto"/>
        <w:bottom w:val="single" w:sz="4" w:space="0" w:color="auto"/>
        <w:right w:val="dotted"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n-US"/>
    </w:rPr>
  </w:style>
  <w:style w:type="paragraph" w:customStyle="1" w:styleId="xl156">
    <w:name w:val="xl156"/>
    <w:basedOn w:val="Normal"/>
    <w:rsid w:val="005715D9"/>
    <w:pPr>
      <w:pBdr>
        <w:top w:val="single" w:sz="4" w:space="0" w:color="auto"/>
        <w:left w:val="dotted"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n-US"/>
    </w:rPr>
  </w:style>
  <w:style w:type="paragraph" w:customStyle="1" w:styleId="xl157">
    <w:name w:val="xl157"/>
    <w:basedOn w:val="Normal"/>
    <w:rsid w:val="005715D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val="en-US"/>
    </w:rPr>
  </w:style>
  <w:style w:type="paragraph" w:customStyle="1" w:styleId="xl158">
    <w:name w:val="xl158"/>
    <w:basedOn w:val="Normal"/>
    <w:rsid w:val="005715D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val="en-US"/>
    </w:rPr>
  </w:style>
  <w:style w:type="paragraph" w:customStyle="1" w:styleId="xl159">
    <w:name w:val="xl159"/>
    <w:basedOn w:val="Normal"/>
    <w:rsid w:val="005715D9"/>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val="en-US"/>
    </w:rPr>
  </w:style>
  <w:style w:type="paragraph" w:customStyle="1" w:styleId="xl160">
    <w:name w:val="xl160"/>
    <w:basedOn w:val="Normal"/>
    <w:rsid w:val="005715D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val="en-US"/>
    </w:rPr>
  </w:style>
  <w:style w:type="paragraph" w:customStyle="1" w:styleId="xl161">
    <w:name w:val="xl161"/>
    <w:basedOn w:val="Normal"/>
    <w:rsid w:val="005715D9"/>
    <w:pP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val="en-US"/>
    </w:rPr>
  </w:style>
  <w:style w:type="paragraph" w:customStyle="1" w:styleId="xl162">
    <w:name w:val="xl162"/>
    <w:basedOn w:val="Normal"/>
    <w:rsid w:val="005715D9"/>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val="en-US"/>
    </w:rPr>
  </w:style>
  <w:style w:type="paragraph" w:customStyle="1" w:styleId="xl163">
    <w:name w:val="xl163"/>
    <w:basedOn w:val="Normal"/>
    <w:rsid w:val="005715D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val="en-US"/>
    </w:rPr>
  </w:style>
  <w:style w:type="paragraph" w:customStyle="1" w:styleId="xl164">
    <w:name w:val="xl164"/>
    <w:basedOn w:val="Normal"/>
    <w:rsid w:val="005715D9"/>
    <w:pP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val="en-US"/>
    </w:rPr>
  </w:style>
  <w:style w:type="paragraph" w:customStyle="1" w:styleId="xl165">
    <w:name w:val="xl165"/>
    <w:basedOn w:val="Normal"/>
    <w:rsid w:val="005715D9"/>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val="en-US"/>
    </w:rPr>
  </w:style>
  <w:style w:type="paragraph" w:customStyle="1" w:styleId="xl166">
    <w:name w:val="xl166"/>
    <w:basedOn w:val="Normal"/>
    <w:rsid w:val="005715D9"/>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val="en-US"/>
    </w:rPr>
  </w:style>
  <w:style w:type="paragraph" w:customStyle="1" w:styleId="xl167">
    <w:name w:val="xl167"/>
    <w:basedOn w:val="Normal"/>
    <w:rsid w:val="005715D9"/>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val="en-US"/>
    </w:rPr>
  </w:style>
  <w:style w:type="paragraph" w:customStyle="1" w:styleId="xl168">
    <w:name w:val="xl168"/>
    <w:basedOn w:val="Normal"/>
    <w:rsid w:val="005715D9"/>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val="en-US"/>
    </w:rPr>
  </w:style>
  <w:style w:type="paragraph" w:customStyle="1" w:styleId="xl169">
    <w:name w:val="xl169"/>
    <w:basedOn w:val="Normal"/>
    <w:rsid w:val="005715D9"/>
    <w:pPr>
      <w:pBdr>
        <w:top w:val="single" w:sz="8" w:space="0" w:color="auto"/>
        <w:left w:val="single" w:sz="8" w:space="0" w:color="auto"/>
        <w:bottom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val="en-US"/>
    </w:rPr>
  </w:style>
  <w:style w:type="paragraph" w:customStyle="1" w:styleId="xl170">
    <w:name w:val="xl170"/>
    <w:basedOn w:val="Normal"/>
    <w:rsid w:val="005715D9"/>
    <w:pPr>
      <w:pBdr>
        <w:top w:val="single" w:sz="8" w:space="0" w:color="auto"/>
        <w:bottom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val="en-US"/>
    </w:rPr>
  </w:style>
  <w:style w:type="paragraph" w:customStyle="1" w:styleId="xl171">
    <w:name w:val="xl171"/>
    <w:basedOn w:val="Normal"/>
    <w:rsid w:val="005715D9"/>
    <w:pPr>
      <w:pBdr>
        <w:top w:val="single" w:sz="8"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val="en-US"/>
    </w:rPr>
  </w:style>
  <w:style w:type="paragraph" w:customStyle="1" w:styleId="xl172">
    <w:name w:val="xl172"/>
    <w:basedOn w:val="Normal"/>
    <w:rsid w:val="005715D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val="en-US"/>
    </w:rPr>
  </w:style>
  <w:style w:type="paragraph" w:customStyle="1" w:styleId="xl173">
    <w:name w:val="xl173"/>
    <w:basedOn w:val="Normal"/>
    <w:rsid w:val="005715D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val="en-US"/>
    </w:rPr>
  </w:style>
  <w:style w:type="paragraph" w:customStyle="1" w:styleId="xl174">
    <w:name w:val="xl174"/>
    <w:basedOn w:val="Normal"/>
    <w:rsid w:val="005715D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val="en-US"/>
    </w:rPr>
  </w:style>
  <w:style w:type="paragraph" w:customStyle="1" w:styleId="xl175">
    <w:name w:val="xl175"/>
    <w:basedOn w:val="Normal"/>
    <w:rsid w:val="005715D9"/>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val="en-US"/>
    </w:rPr>
  </w:style>
  <w:style w:type="paragraph" w:customStyle="1" w:styleId="xl176">
    <w:name w:val="xl176"/>
    <w:basedOn w:val="Normal"/>
    <w:rsid w:val="005715D9"/>
    <w:pPr>
      <w:spacing w:before="100" w:beforeAutospacing="1" w:after="100" w:afterAutospacing="1" w:line="240" w:lineRule="auto"/>
      <w:textAlignment w:val="center"/>
    </w:pPr>
    <w:rPr>
      <w:rFonts w:ascii="Times New Roman" w:eastAsia="Times New Roman" w:hAnsi="Times New Roman" w:cs="Times New Roman"/>
      <w:color w:val="000000"/>
      <w:sz w:val="18"/>
      <w:szCs w:val="18"/>
      <w:lang w:val="en-US"/>
    </w:rPr>
  </w:style>
  <w:style w:type="paragraph" w:customStyle="1" w:styleId="TableParagraph">
    <w:name w:val="Table Paragraph"/>
    <w:basedOn w:val="Normal"/>
    <w:uiPriority w:val="1"/>
    <w:qFormat/>
    <w:rsid w:val="000D35E2"/>
    <w:pPr>
      <w:widowControl w:val="0"/>
      <w:autoSpaceDE w:val="0"/>
      <w:autoSpaceDN w:val="0"/>
      <w:spacing w:after="0" w:line="240" w:lineRule="auto"/>
      <w:ind w:left="107"/>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03921">
      <w:bodyDiv w:val="1"/>
      <w:marLeft w:val="0"/>
      <w:marRight w:val="0"/>
      <w:marTop w:val="0"/>
      <w:marBottom w:val="0"/>
      <w:divBdr>
        <w:top w:val="none" w:sz="0" w:space="0" w:color="auto"/>
        <w:left w:val="none" w:sz="0" w:space="0" w:color="auto"/>
        <w:bottom w:val="none" w:sz="0" w:space="0" w:color="auto"/>
        <w:right w:val="none" w:sz="0" w:space="0" w:color="auto"/>
      </w:divBdr>
    </w:div>
    <w:div w:id="1615793598">
      <w:bodyDiv w:val="1"/>
      <w:marLeft w:val="0"/>
      <w:marRight w:val="0"/>
      <w:marTop w:val="0"/>
      <w:marBottom w:val="0"/>
      <w:divBdr>
        <w:top w:val="none" w:sz="0" w:space="0" w:color="auto"/>
        <w:left w:val="none" w:sz="0" w:space="0" w:color="auto"/>
        <w:bottom w:val="none" w:sz="0" w:space="0" w:color="auto"/>
        <w:right w:val="none" w:sz="0" w:space="0" w:color="auto"/>
      </w:divBdr>
    </w:div>
    <w:div w:id="1724795494">
      <w:bodyDiv w:val="1"/>
      <w:marLeft w:val="0"/>
      <w:marRight w:val="0"/>
      <w:marTop w:val="0"/>
      <w:marBottom w:val="0"/>
      <w:divBdr>
        <w:top w:val="none" w:sz="0" w:space="0" w:color="auto"/>
        <w:left w:val="none" w:sz="0" w:space="0" w:color="auto"/>
        <w:bottom w:val="none" w:sz="0" w:space="0" w:color="auto"/>
        <w:right w:val="none" w:sz="0" w:space="0" w:color="auto"/>
      </w:divBdr>
    </w:div>
    <w:div w:id="19731720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W8nyj98nFt976GHSpJIzrzrKXg==">AMUW2mVFPEjk+A5EfDDxlVhhtm6Z83Pu1Is1jMjuFVwGySBqcl4hX0al9Ik6TQGBk3z0Nlm/MP23Q/MfM3stffEHNg8CH5GfgduBMSy6x7WExsaMdPnyAYm3WTszVV9zRl/+JftBDepL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15</Pages>
  <Words>3359</Words>
  <Characters>19147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OUPC_User</dc:creator>
  <cp:lastModifiedBy>User</cp:lastModifiedBy>
  <cp:revision>5</cp:revision>
  <cp:lastPrinted>2022-04-04T11:36:00Z</cp:lastPrinted>
  <dcterms:created xsi:type="dcterms:W3CDTF">2022-04-04T11:38:00Z</dcterms:created>
  <dcterms:modified xsi:type="dcterms:W3CDTF">2022-04-23T07:53:00Z</dcterms:modified>
</cp:coreProperties>
</file>